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both"/>
        <w:rPr>
          <w:rFonts w:ascii="宋体" w:hAnsi="宋体"/>
          <w:b/>
          <w:sz w:val="30"/>
        </w:rPr>
      </w:pPr>
      <w:r>
        <w:rPr>
          <w:rFonts w:hint="eastAsia" w:ascii="宋体" w:hAnsi="宋体"/>
          <w:b/>
          <w:sz w:val="30"/>
        </w:rPr>
        <w:t>附件1</w:t>
      </w:r>
    </w:p>
    <w:p>
      <w:pPr>
        <w:spacing w:line="360" w:lineRule="exact"/>
        <w:jc w:val="center"/>
        <w:rPr>
          <w:rFonts w:hint="eastAsia" w:ascii="宋体" w:hAnsi="宋体"/>
          <w:b/>
          <w:sz w:val="30"/>
        </w:rPr>
      </w:pPr>
    </w:p>
    <w:p>
      <w:pPr>
        <w:spacing w:line="360" w:lineRule="exact"/>
        <w:jc w:val="center"/>
        <w:rPr>
          <w:rFonts w:hint="eastAsia" w:ascii="宋体" w:hAnsi="宋体"/>
          <w:b/>
          <w:sz w:val="30"/>
        </w:rPr>
      </w:pPr>
    </w:p>
    <w:p>
      <w:pPr>
        <w:jc w:val="center"/>
        <w:rPr>
          <w:rFonts w:hint="eastAsia" w:ascii="华文新魏" w:eastAsia="华文新魏"/>
          <w:b/>
          <w:sz w:val="100"/>
          <w:szCs w:val="100"/>
        </w:rPr>
      </w:pPr>
      <w:r>
        <w:rPr>
          <w:rFonts w:hint="eastAsia" w:ascii="华文新魏" w:eastAsia="华文新魏"/>
          <w:b/>
          <w:sz w:val="84"/>
          <w:szCs w:val="84"/>
        </w:rPr>
        <w:t>栖霞区农业农村局采购询价文件</w:t>
      </w:r>
    </w:p>
    <w:p>
      <w:pPr>
        <w:spacing w:line="360" w:lineRule="exact"/>
        <w:jc w:val="center"/>
        <w:rPr>
          <w:rFonts w:hint="eastAsia" w:ascii="宋体" w:hAnsi="宋体"/>
          <w:b/>
          <w:sz w:val="30"/>
        </w:rPr>
      </w:pPr>
    </w:p>
    <w:p>
      <w:pPr>
        <w:spacing w:line="360" w:lineRule="exact"/>
        <w:jc w:val="center"/>
        <w:rPr>
          <w:rFonts w:hint="eastAsia" w:ascii="宋体" w:hAnsi="宋体"/>
          <w:b/>
          <w:sz w:val="30"/>
        </w:rPr>
      </w:pPr>
    </w:p>
    <w:p>
      <w:pPr>
        <w:spacing w:line="360" w:lineRule="exact"/>
        <w:jc w:val="center"/>
        <w:rPr>
          <w:rFonts w:hint="eastAsia" w:ascii="宋体" w:hAnsi="宋体"/>
          <w:b/>
          <w:sz w:val="30"/>
        </w:rPr>
      </w:pPr>
    </w:p>
    <w:p>
      <w:pPr>
        <w:spacing w:line="360" w:lineRule="exact"/>
        <w:jc w:val="center"/>
        <w:rPr>
          <w:rFonts w:hint="eastAsia" w:ascii="宋体" w:hAnsi="宋体"/>
          <w:b/>
          <w:sz w:val="30"/>
        </w:rPr>
      </w:pPr>
    </w:p>
    <w:p>
      <w:pPr>
        <w:spacing w:line="360" w:lineRule="exact"/>
        <w:jc w:val="center"/>
        <w:rPr>
          <w:rFonts w:hint="eastAsia" w:ascii="宋体" w:hAnsi="宋体"/>
          <w:b/>
          <w:sz w:val="30"/>
        </w:rPr>
      </w:pPr>
    </w:p>
    <w:p>
      <w:pPr>
        <w:spacing w:line="360" w:lineRule="exact"/>
        <w:jc w:val="center"/>
        <w:rPr>
          <w:rFonts w:hint="eastAsia" w:ascii="宋体" w:hAnsi="宋体"/>
          <w:b/>
          <w:sz w:val="30"/>
        </w:rPr>
      </w:pPr>
    </w:p>
    <w:p>
      <w:pPr>
        <w:spacing w:line="360" w:lineRule="exact"/>
        <w:jc w:val="center"/>
        <w:rPr>
          <w:rFonts w:hint="eastAsia" w:ascii="宋体" w:hAnsi="宋体"/>
          <w:b/>
          <w:sz w:val="30"/>
        </w:rPr>
      </w:pPr>
    </w:p>
    <w:p>
      <w:pPr>
        <w:spacing w:line="360" w:lineRule="exact"/>
        <w:jc w:val="center"/>
        <w:rPr>
          <w:rFonts w:hint="eastAsia" w:ascii="宋体" w:hAnsi="宋体"/>
          <w:b/>
          <w:sz w:val="30"/>
        </w:rPr>
      </w:pPr>
    </w:p>
    <w:p>
      <w:pPr>
        <w:spacing w:line="360" w:lineRule="exact"/>
        <w:jc w:val="center"/>
        <w:rPr>
          <w:rFonts w:hint="eastAsia" w:ascii="宋体" w:hAnsi="宋体"/>
          <w:b/>
          <w:sz w:val="30"/>
        </w:rPr>
      </w:pPr>
    </w:p>
    <w:p>
      <w:pPr>
        <w:spacing w:line="360" w:lineRule="auto"/>
        <w:jc w:val="center"/>
        <w:rPr>
          <w:rFonts w:hint="eastAsia" w:ascii="宋体" w:hAnsi="宋体"/>
          <w:sz w:val="32"/>
          <w:szCs w:val="32"/>
        </w:rPr>
      </w:pPr>
      <w:r>
        <w:rPr>
          <w:rFonts w:hint="eastAsia" w:ascii="宋体" w:hAnsi="宋体"/>
          <w:sz w:val="32"/>
          <w:szCs w:val="32"/>
        </w:rPr>
        <w:t>项目名称</w:t>
      </w:r>
      <w:r>
        <w:rPr>
          <w:rFonts w:hint="eastAsia" w:ascii="宋体" w:hAnsi="宋体"/>
          <w:b/>
          <w:sz w:val="32"/>
          <w:szCs w:val="32"/>
        </w:rPr>
        <w:t>：</w:t>
      </w:r>
      <w:r>
        <w:rPr>
          <w:rFonts w:hint="eastAsia" w:ascii="仿宋" w:hAnsi="仿宋" w:eastAsia="仿宋" w:cs="仿宋"/>
          <w:b/>
          <w:bCs/>
          <w:sz w:val="32"/>
          <w:szCs w:val="32"/>
        </w:rPr>
        <w:t>栖霞区202</w:t>
      </w:r>
      <w:r>
        <w:rPr>
          <w:rFonts w:hint="eastAsia" w:ascii="仿宋" w:hAnsi="仿宋" w:eastAsia="仿宋" w:cs="仿宋"/>
          <w:b/>
          <w:bCs/>
          <w:sz w:val="32"/>
          <w:szCs w:val="32"/>
          <w:lang w:val="en-US" w:eastAsia="zh-CN"/>
        </w:rPr>
        <w:t>6年</w:t>
      </w:r>
      <w:r>
        <w:rPr>
          <w:rFonts w:hint="eastAsia" w:ascii="仿宋" w:hAnsi="仿宋" w:eastAsia="仿宋" w:cs="仿宋"/>
          <w:b/>
          <w:bCs/>
          <w:sz w:val="32"/>
          <w:szCs w:val="32"/>
        </w:rPr>
        <w:t>农产品定性快检检测所需耗材</w:t>
      </w:r>
    </w:p>
    <w:p>
      <w:pPr>
        <w:spacing w:line="360" w:lineRule="auto"/>
        <w:ind w:left="3680" w:leftChars="1524" w:hanging="480" w:hangingChars="150"/>
        <w:jc w:val="left"/>
        <w:rPr>
          <w:rFonts w:hint="eastAsia" w:ascii="仿宋_GB2312" w:eastAsia="仿宋_GB2312"/>
          <w:sz w:val="28"/>
        </w:rPr>
      </w:pPr>
      <w:r>
        <w:rPr>
          <w:rFonts w:hint="eastAsia" w:ascii="宋体" w:hAnsi="宋体"/>
          <w:sz w:val="32"/>
          <w:szCs w:val="32"/>
        </w:rPr>
        <w:t xml:space="preserve"> </w:t>
      </w:r>
    </w:p>
    <w:p>
      <w:pPr>
        <w:spacing w:line="360" w:lineRule="auto"/>
        <w:jc w:val="center"/>
        <w:rPr>
          <w:rFonts w:hint="eastAsia" w:ascii="宋体" w:hAnsi="宋体"/>
          <w:sz w:val="32"/>
          <w:szCs w:val="32"/>
        </w:rPr>
      </w:pPr>
      <w:r>
        <w:rPr>
          <w:rFonts w:hint="eastAsia" w:ascii="宋体" w:hAnsi="宋体"/>
          <w:sz w:val="32"/>
          <w:szCs w:val="32"/>
        </w:rPr>
        <w:t>采购单位：栖霞区农业农村局</w:t>
      </w:r>
    </w:p>
    <w:p>
      <w:pPr>
        <w:spacing w:line="360" w:lineRule="exact"/>
        <w:jc w:val="center"/>
        <w:rPr>
          <w:rFonts w:hint="eastAsia" w:ascii="宋体" w:hAnsi="宋体"/>
          <w:sz w:val="30"/>
        </w:rPr>
      </w:pPr>
    </w:p>
    <w:p>
      <w:pPr>
        <w:spacing w:line="360" w:lineRule="exact"/>
        <w:jc w:val="center"/>
        <w:rPr>
          <w:rFonts w:hint="eastAsia" w:ascii="宋体" w:hAnsi="宋体"/>
          <w:sz w:val="30"/>
        </w:rPr>
      </w:pPr>
      <w:r>
        <w:rPr>
          <w:rFonts w:hint="eastAsia" w:ascii="宋体" w:hAnsi="宋体"/>
          <w:sz w:val="30"/>
        </w:rPr>
        <w:t xml:space="preserve"> </w:t>
      </w:r>
    </w:p>
    <w:p>
      <w:pPr>
        <w:spacing w:line="360" w:lineRule="exact"/>
        <w:jc w:val="center"/>
        <w:rPr>
          <w:rFonts w:hint="eastAsia" w:ascii="宋体" w:hAnsi="宋体"/>
          <w:sz w:val="30"/>
        </w:rPr>
      </w:pPr>
    </w:p>
    <w:p>
      <w:pPr>
        <w:spacing w:line="360" w:lineRule="exact"/>
        <w:jc w:val="center"/>
        <w:rPr>
          <w:rFonts w:hint="eastAsia" w:ascii="宋体" w:hAnsi="宋体"/>
          <w:sz w:val="30"/>
        </w:rPr>
      </w:pPr>
    </w:p>
    <w:p>
      <w:pPr>
        <w:spacing w:line="360" w:lineRule="exact"/>
        <w:jc w:val="center"/>
        <w:rPr>
          <w:rFonts w:hint="eastAsia" w:ascii="宋体" w:hAnsi="宋体"/>
          <w:sz w:val="30"/>
        </w:rPr>
      </w:pPr>
    </w:p>
    <w:p>
      <w:pPr>
        <w:spacing w:line="360" w:lineRule="exact"/>
        <w:jc w:val="center"/>
        <w:rPr>
          <w:rFonts w:hint="eastAsia" w:ascii="宋体" w:hAnsi="宋体"/>
          <w:sz w:val="30"/>
        </w:rPr>
      </w:pPr>
    </w:p>
    <w:p>
      <w:pPr>
        <w:spacing w:line="360" w:lineRule="exact"/>
        <w:jc w:val="center"/>
        <w:rPr>
          <w:rFonts w:hint="eastAsia" w:ascii="宋体" w:hAnsi="宋体"/>
          <w:sz w:val="30"/>
        </w:rPr>
      </w:pPr>
    </w:p>
    <w:p>
      <w:pPr>
        <w:spacing w:line="360" w:lineRule="exact"/>
        <w:jc w:val="center"/>
        <w:rPr>
          <w:rFonts w:hint="eastAsia" w:ascii="宋体" w:hAnsi="宋体"/>
          <w:sz w:val="30"/>
        </w:rPr>
      </w:pPr>
    </w:p>
    <w:p>
      <w:pPr>
        <w:pStyle w:val="2"/>
        <w:jc w:val="center"/>
        <w:rPr>
          <w:rFonts w:hint="eastAsia" w:ascii="黑体" w:hAnsi="黑体" w:eastAsia="黑体"/>
          <w:color w:val="000000"/>
          <w:sz w:val="32"/>
          <w:szCs w:val="32"/>
        </w:rPr>
      </w:pPr>
    </w:p>
    <w:p>
      <w:pPr>
        <w:rPr>
          <w:rFonts w:hint="eastAsia"/>
        </w:rPr>
      </w:pPr>
    </w:p>
    <w:p>
      <w:pPr>
        <w:pStyle w:val="2"/>
        <w:pageBreakBefore w:val="0"/>
        <w:kinsoku/>
        <w:wordWrap/>
        <w:overflowPunct/>
        <w:topLinePunct w:val="0"/>
        <w:autoSpaceDN/>
        <w:bidi w:val="0"/>
        <w:spacing w:before="0" w:after="0" w:line="480" w:lineRule="exact"/>
        <w:jc w:val="center"/>
        <w:rPr>
          <w:rFonts w:hint="eastAsia" w:ascii="黑体" w:hAnsi="黑体" w:eastAsia="黑体"/>
          <w:b/>
          <w:color w:val="000000"/>
          <w:sz w:val="32"/>
          <w:szCs w:val="32"/>
        </w:rPr>
      </w:pPr>
      <w:r>
        <w:rPr>
          <w:rFonts w:hint="eastAsia"/>
        </w:rPr>
        <w:t>第一部分  询价公告</w:t>
      </w:r>
    </w:p>
    <w:p>
      <w:pPr>
        <w:pageBreakBefore w:val="0"/>
        <w:kinsoku/>
        <w:wordWrap/>
        <w:overflowPunct/>
        <w:topLinePunct w:val="0"/>
        <w:autoSpaceDN/>
        <w:bidi w:val="0"/>
        <w:spacing w:line="480" w:lineRule="exact"/>
        <w:ind w:firstLine="640" w:firstLineChars="200"/>
        <w:jc w:val="left"/>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00" w:firstLineChars="200"/>
        <w:jc w:val="left"/>
        <w:textAlignment w:val="auto"/>
        <w:outlineLvl w:val="9"/>
        <w:rPr>
          <w:rFonts w:hint="eastAsia" w:ascii="仿宋" w:hAnsi="仿宋" w:eastAsia="仿宋" w:cs="仿宋"/>
          <w:sz w:val="30"/>
          <w:szCs w:val="30"/>
        </w:rPr>
      </w:pPr>
      <w:r>
        <w:rPr>
          <w:rFonts w:hint="eastAsia" w:ascii="仿宋" w:hAnsi="仿宋" w:eastAsia="仿宋" w:cs="仿宋"/>
          <w:sz w:val="30"/>
          <w:szCs w:val="30"/>
        </w:rPr>
        <w:t>根据政府采购相关法律法规的规定，南京市栖霞区农业农村局就</w:t>
      </w:r>
      <w:r>
        <w:rPr>
          <w:rFonts w:hint="eastAsia" w:ascii="仿宋" w:hAnsi="仿宋" w:eastAsia="仿宋" w:cs="仿宋"/>
          <w:sz w:val="30"/>
          <w:szCs w:val="30"/>
          <w:lang w:eastAsia="zh-CN"/>
        </w:rPr>
        <w:t>采购</w:t>
      </w:r>
      <w:r>
        <w:rPr>
          <w:rFonts w:hint="eastAsia" w:ascii="仿宋" w:hAnsi="仿宋" w:eastAsia="仿宋" w:cs="仿宋"/>
          <w:sz w:val="30"/>
          <w:szCs w:val="30"/>
        </w:rPr>
        <w:t>栖霞区202</w:t>
      </w:r>
      <w:r>
        <w:rPr>
          <w:rFonts w:hint="eastAsia" w:ascii="仿宋" w:hAnsi="仿宋" w:eastAsia="仿宋" w:cs="仿宋"/>
          <w:sz w:val="30"/>
          <w:szCs w:val="30"/>
          <w:lang w:val="en-US" w:eastAsia="zh-CN"/>
        </w:rPr>
        <w:t>6年</w:t>
      </w:r>
      <w:r>
        <w:rPr>
          <w:rFonts w:hint="eastAsia" w:ascii="仿宋" w:hAnsi="仿宋" w:eastAsia="仿宋" w:cs="仿宋"/>
          <w:sz w:val="30"/>
          <w:szCs w:val="30"/>
        </w:rPr>
        <w:t>农产品定性快检检测所需耗材进行询价，欢迎符合要求的单位前来参与。</w:t>
      </w:r>
    </w:p>
    <w:p>
      <w:pPr>
        <w:numPr>
          <w:ilvl w:val="0"/>
          <w:numId w:val="0"/>
        </w:numPr>
        <w:spacing w:line="500" w:lineRule="exact"/>
        <w:ind w:firstLine="600" w:firstLineChars="200"/>
        <w:rPr>
          <w:rFonts w:hint="eastAsia" w:ascii="仿宋" w:hAnsi="仿宋" w:eastAsia="仿宋" w:cs="仿宋"/>
          <w:b/>
          <w:bCs/>
          <w:sz w:val="30"/>
          <w:szCs w:val="30"/>
        </w:rPr>
      </w:pPr>
      <w:r>
        <w:rPr>
          <w:rFonts w:hint="eastAsia" w:ascii="仿宋" w:hAnsi="仿宋" w:eastAsia="仿宋" w:cs="仿宋"/>
          <w:sz w:val="30"/>
          <w:szCs w:val="30"/>
          <w:lang w:eastAsia="zh-CN"/>
        </w:rPr>
        <w:t>一、</w:t>
      </w:r>
      <w:r>
        <w:rPr>
          <w:rFonts w:hint="eastAsia" w:ascii="仿宋" w:hAnsi="仿宋" w:eastAsia="仿宋" w:cs="仿宋"/>
          <w:sz w:val="30"/>
          <w:szCs w:val="30"/>
        </w:rPr>
        <w:t>项目名称：</w:t>
      </w:r>
      <w:bookmarkStart w:id="0" w:name="OLE_LINK1"/>
      <w:bookmarkStart w:id="1" w:name="OLE_LINK2"/>
      <w:r>
        <w:rPr>
          <w:rFonts w:hint="eastAsia" w:ascii="仿宋" w:hAnsi="仿宋" w:eastAsia="仿宋" w:cs="仿宋"/>
          <w:b/>
          <w:bCs/>
          <w:sz w:val="30"/>
          <w:szCs w:val="30"/>
        </w:rPr>
        <w:t>栖霞区202</w:t>
      </w:r>
      <w:r>
        <w:rPr>
          <w:rFonts w:hint="eastAsia" w:ascii="仿宋" w:hAnsi="仿宋" w:eastAsia="仿宋" w:cs="仿宋"/>
          <w:b/>
          <w:bCs/>
          <w:sz w:val="30"/>
          <w:szCs w:val="30"/>
          <w:lang w:val="en-US" w:eastAsia="zh-CN"/>
        </w:rPr>
        <w:t>6年</w:t>
      </w:r>
      <w:r>
        <w:rPr>
          <w:rFonts w:hint="eastAsia" w:ascii="仿宋" w:hAnsi="仿宋" w:eastAsia="仿宋" w:cs="仿宋"/>
          <w:b/>
          <w:bCs/>
          <w:sz w:val="30"/>
          <w:szCs w:val="30"/>
        </w:rPr>
        <w:t>农产品定性快检检测所需耗材</w:t>
      </w:r>
    </w:p>
    <w:bookmarkEnd w:id="0"/>
    <w:bookmarkEnd w:id="1"/>
    <w:p>
      <w:pPr>
        <w:widowControl/>
        <w:spacing w:line="500" w:lineRule="exact"/>
        <w:ind w:firstLine="600" w:firstLineChars="200"/>
        <w:jc w:val="left"/>
        <w:rPr>
          <w:rFonts w:hint="eastAsia" w:ascii="仿宋" w:hAnsi="仿宋" w:eastAsia="仿宋" w:cs="仿宋"/>
          <w:sz w:val="30"/>
          <w:szCs w:val="30"/>
        </w:rPr>
      </w:pPr>
      <w:r>
        <w:rPr>
          <w:rFonts w:hint="eastAsia" w:ascii="仿宋" w:hAnsi="仿宋" w:eastAsia="仿宋" w:cs="仿宋"/>
          <w:sz w:val="30"/>
          <w:szCs w:val="30"/>
        </w:rPr>
        <w:t>二、参与询价第三方的资格要求:</w:t>
      </w:r>
    </w:p>
    <w:p>
      <w:pPr>
        <w:spacing w:line="500" w:lineRule="exact"/>
        <w:ind w:firstLine="600" w:firstLineChars="200"/>
        <w:jc w:val="left"/>
        <w:rPr>
          <w:rFonts w:hint="eastAsia" w:ascii="仿宋" w:hAnsi="仿宋" w:eastAsia="仿宋" w:cs="仿宋"/>
          <w:color w:val="000000"/>
          <w:sz w:val="30"/>
          <w:szCs w:val="30"/>
        </w:rPr>
      </w:pPr>
      <w:r>
        <w:rPr>
          <w:rFonts w:hint="eastAsia" w:ascii="仿宋" w:hAnsi="仿宋" w:eastAsia="仿宋" w:cs="仿宋"/>
          <w:color w:val="000000"/>
          <w:sz w:val="30"/>
          <w:szCs w:val="30"/>
        </w:rPr>
        <w:t>1、具有独立承担民事责任的能力（</w:t>
      </w:r>
      <w:r>
        <w:rPr>
          <w:rFonts w:hint="eastAsia" w:ascii="仿宋" w:hAnsi="仿宋" w:eastAsia="仿宋" w:cs="仿宋"/>
          <w:color w:val="auto"/>
          <w:sz w:val="30"/>
          <w:szCs w:val="30"/>
        </w:rPr>
        <w:t>提供法人或者其他组织的营业执照复印件，自然人的身份证明</w:t>
      </w:r>
      <w:r>
        <w:rPr>
          <w:rFonts w:hint="eastAsia" w:ascii="仿宋" w:hAnsi="仿宋" w:eastAsia="仿宋" w:cs="仿宋"/>
          <w:color w:val="000000"/>
          <w:sz w:val="30"/>
          <w:szCs w:val="30"/>
        </w:rPr>
        <w:t>）；</w:t>
      </w:r>
    </w:p>
    <w:p>
      <w:pPr>
        <w:widowControl/>
        <w:spacing w:line="50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000000"/>
          <w:sz w:val="30"/>
          <w:szCs w:val="30"/>
        </w:rPr>
        <w:t>2、具有履行合同所必需的能力（</w:t>
      </w:r>
      <w:r>
        <w:rPr>
          <w:rFonts w:hint="eastAsia" w:ascii="仿宋" w:hAnsi="仿宋" w:eastAsia="仿宋" w:cs="仿宋"/>
          <w:color w:val="auto"/>
          <w:sz w:val="30"/>
          <w:szCs w:val="30"/>
        </w:rPr>
        <w:t>提供履行合同所必需的</w:t>
      </w:r>
      <w:r>
        <w:rPr>
          <w:rFonts w:hint="eastAsia" w:ascii="仿宋" w:hAnsi="仿宋" w:eastAsia="仿宋" w:cs="仿宋"/>
          <w:color w:val="auto"/>
          <w:sz w:val="30"/>
          <w:szCs w:val="30"/>
          <w:lang w:eastAsia="zh-CN"/>
        </w:rPr>
        <w:t>资质</w:t>
      </w:r>
      <w:r>
        <w:rPr>
          <w:rFonts w:hint="eastAsia" w:ascii="仿宋" w:hAnsi="仿宋" w:eastAsia="仿宋" w:cs="仿宋"/>
          <w:color w:val="auto"/>
          <w:sz w:val="30"/>
          <w:szCs w:val="30"/>
        </w:rPr>
        <w:t>证明材料或相关加盖公章的承诺函</w:t>
      </w:r>
      <w:r>
        <w:rPr>
          <w:rFonts w:hint="eastAsia" w:ascii="仿宋" w:hAnsi="仿宋" w:eastAsia="仿宋" w:cs="仿宋"/>
          <w:color w:val="auto"/>
          <w:sz w:val="30"/>
          <w:szCs w:val="30"/>
          <w:lang w:eastAsia="zh-CN"/>
        </w:rPr>
        <w:t>）</w:t>
      </w:r>
    </w:p>
    <w:p>
      <w:pPr>
        <w:widowControl/>
        <w:spacing w:line="500" w:lineRule="exact"/>
        <w:ind w:firstLine="600" w:firstLineChars="200"/>
        <w:jc w:val="left"/>
        <w:rPr>
          <w:rFonts w:hint="eastAsia" w:ascii="仿宋" w:hAnsi="仿宋" w:eastAsia="仿宋" w:cs="仿宋"/>
          <w:color w:val="000000"/>
          <w:sz w:val="30"/>
          <w:szCs w:val="30"/>
        </w:rPr>
      </w:pPr>
      <w:r>
        <w:rPr>
          <w:rFonts w:hint="eastAsia" w:ascii="仿宋" w:hAnsi="仿宋" w:eastAsia="仿宋" w:cs="仿宋"/>
          <w:color w:val="000000"/>
          <w:sz w:val="30"/>
          <w:szCs w:val="30"/>
        </w:rPr>
        <w:t>三、领取询价文件：</w:t>
      </w:r>
      <w:bookmarkStart w:id="2" w:name="OLE_LINK5"/>
      <w:r>
        <w:rPr>
          <w:rFonts w:hint="eastAsia" w:ascii="仿宋" w:hAnsi="仿宋" w:eastAsia="仿宋" w:cs="仿宋"/>
          <w:color w:val="000000"/>
          <w:sz w:val="30"/>
          <w:szCs w:val="30"/>
        </w:rPr>
        <w:t>2025年</w:t>
      </w:r>
      <w:r>
        <w:rPr>
          <w:rFonts w:hint="eastAsia" w:ascii="仿宋" w:hAnsi="仿宋" w:eastAsia="仿宋" w:cs="仿宋"/>
          <w:color w:val="000000"/>
          <w:sz w:val="30"/>
          <w:szCs w:val="30"/>
          <w:lang w:val="en-US" w:eastAsia="zh-CN"/>
        </w:rPr>
        <w:t>6</w:t>
      </w:r>
      <w:r>
        <w:rPr>
          <w:rFonts w:hint="eastAsia" w:ascii="仿宋" w:hAnsi="仿宋" w:eastAsia="仿宋" w:cs="仿宋"/>
          <w:sz w:val="30"/>
          <w:szCs w:val="30"/>
        </w:rPr>
        <w:t>月</w:t>
      </w:r>
      <w:r>
        <w:rPr>
          <w:rFonts w:hint="eastAsia" w:ascii="仿宋" w:hAnsi="仿宋" w:eastAsia="仿宋" w:cs="仿宋"/>
          <w:sz w:val="30"/>
          <w:szCs w:val="30"/>
          <w:lang w:val="en-US" w:eastAsia="zh-CN"/>
        </w:rPr>
        <w:t>20</w:t>
      </w:r>
      <w:r>
        <w:rPr>
          <w:rFonts w:hint="eastAsia" w:ascii="仿宋" w:hAnsi="仿宋" w:eastAsia="仿宋" w:cs="仿宋"/>
          <w:sz w:val="30"/>
          <w:szCs w:val="30"/>
        </w:rPr>
        <w:t>日至20</w:t>
      </w:r>
      <w:r>
        <w:rPr>
          <w:rFonts w:hint="eastAsia" w:ascii="仿宋" w:hAnsi="仿宋" w:eastAsia="仿宋" w:cs="仿宋"/>
          <w:color w:val="000000"/>
          <w:sz w:val="30"/>
          <w:szCs w:val="30"/>
        </w:rPr>
        <w:t>25年</w:t>
      </w:r>
      <w:r>
        <w:rPr>
          <w:rFonts w:hint="eastAsia" w:ascii="仿宋" w:hAnsi="仿宋" w:eastAsia="仿宋" w:cs="仿宋"/>
          <w:color w:val="000000"/>
          <w:sz w:val="30"/>
          <w:szCs w:val="30"/>
          <w:lang w:val="en-US" w:eastAsia="zh-CN"/>
        </w:rPr>
        <w:t>6</w:t>
      </w:r>
      <w:r>
        <w:rPr>
          <w:rFonts w:hint="eastAsia" w:ascii="仿宋" w:hAnsi="仿宋" w:eastAsia="仿宋" w:cs="仿宋"/>
          <w:color w:val="000000"/>
          <w:sz w:val="30"/>
          <w:szCs w:val="30"/>
        </w:rPr>
        <w:t>月</w:t>
      </w:r>
      <w:r>
        <w:rPr>
          <w:rFonts w:hint="eastAsia" w:ascii="仿宋" w:hAnsi="仿宋" w:eastAsia="仿宋" w:cs="仿宋"/>
          <w:sz w:val="30"/>
          <w:szCs w:val="30"/>
          <w:lang w:val="en-US" w:eastAsia="zh-CN"/>
        </w:rPr>
        <w:t>26</w:t>
      </w:r>
      <w:r>
        <w:rPr>
          <w:rFonts w:hint="eastAsia" w:ascii="仿宋" w:hAnsi="仿宋" w:eastAsia="仿宋" w:cs="仿宋"/>
          <w:sz w:val="30"/>
          <w:szCs w:val="30"/>
        </w:rPr>
        <w:t>日</w:t>
      </w:r>
      <w:r>
        <w:rPr>
          <w:rFonts w:hint="eastAsia" w:ascii="仿宋" w:hAnsi="仿宋" w:eastAsia="仿宋" w:cs="仿宋"/>
          <w:color w:val="000000"/>
          <w:sz w:val="30"/>
          <w:szCs w:val="30"/>
        </w:rPr>
        <w:t>公告期内,在栖霞区人民政府网站自行下载。</w:t>
      </w:r>
      <w:bookmarkEnd w:id="2"/>
    </w:p>
    <w:p>
      <w:pPr>
        <w:widowControl/>
        <w:spacing w:line="500" w:lineRule="exact"/>
        <w:ind w:firstLine="600" w:firstLineChars="200"/>
        <w:jc w:val="left"/>
        <w:rPr>
          <w:rFonts w:hint="eastAsia" w:ascii="仿宋" w:hAnsi="仿宋" w:eastAsia="仿宋" w:cs="仿宋"/>
          <w:snapToGrid w:val="0"/>
          <w:color w:val="000000"/>
          <w:sz w:val="30"/>
          <w:szCs w:val="30"/>
        </w:rPr>
      </w:pPr>
      <w:r>
        <w:rPr>
          <w:rFonts w:hint="eastAsia" w:ascii="仿宋" w:hAnsi="仿宋" w:eastAsia="仿宋" w:cs="仿宋"/>
          <w:color w:val="000000"/>
          <w:sz w:val="30"/>
          <w:szCs w:val="30"/>
        </w:rPr>
        <w:t>四、询价文件递交时间及地点：</w:t>
      </w:r>
      <w:bookmarkStart w:id="3" w:name="OLE_LINK3"/>
      <w:bookmarkStart w:id="4" w:name="OLE_LINK4"/>
      <w:r>
        <w:rPr>
          <w:rFonts w:hint="eastAsia" w:ascii="仿宋" w:hAnsi="仿宋" w:eastAsia="仿宋" w:cs="仿宋"/>
          <w:color w:val="000000"/>
          <w:sz w:val="30"/>
          <w:szCs w:val="30"/>
        </w:rPr>
        <w:t>询价文件递交时间：2025年</w:t>
      </w:r>
      <w:r>
        <w:rPr>
          <w:rFonts w:hint="eastAsia" w:ascii="仿宋" w:hAnsi="仿宋" w:eastAsia="仿宋" w:cs="仿宋"/>
          <w:color w:val="000000"/>
          <w:sz w:val="30"/>
          <w:szCs w:val="30"/>
          <w:lang w:val="en-US" w:eastAsia="zh-CN"/>
        </w:rPr>
        <w:t>6</w:t>
      </w:r>
      <w:r>
        <w:rPr>
          <w:rFonts w:hint="eastAsia" w:ascii="仿宋" w:hAnsi="仿宋" w:eastAsia="仿宋" w:cs="仿宋"/>
          <w:color w:val="000000"/>
          <w:sz w:val="30"/>
          <w:szCs w:val="30"/>
        </w:rPr>
        <w:t>月</w:t>
      </w:r>
      <w:r>
        <w:rPr>
          <w:rFonts w:hint="eastAsia" w:ascii="仿宋" w:hAnsi="仿宋" w:eastAsia="仿宋" w:cs="仿宋"/>
          <w:color w:val="000000"/>
          <w:sz w:val="30"/>
          <w:szCs w:val="30"/>
          <w:lang w:val="en-US" w:eastAsia="zh-CN"/>
        </w:rPr>
        <w:t>27</w:t>
      </w:r>
      <w:r>
        <w:rPr>
          <w:rFonts w:hint="eastAsia" w:ascii="仿宋" w:hAnsi="仿宋" w:eastAsia="仿宋" w:cs="仿宋"/>
          <w:color w:val="000000"/>
          <w:sz w:val="30"/>
          <w:szCs w:val="30"/>
        </w:rPr>
        <w:t>日上午9点至</w:t>
      </w:r>
      <w:bookmarkStart w:id="9" w:name="_GoBack"/>
      <w:bookmarkEnd w:id="9"/>
      <w:r>
        <w:rPr>
          <w:rFonts w:hint="eastAsia" w:ascii="仿宋" w:hAnsi="仿宋" w:eastAsia="仿宋" w:cs="仿宋"/>
          <w:color w:val="000000"/>
          <w:sz w:val="30"/>
          <w:szCs w:val="30"/>
          <w:lang w:val="en-US" w:eastAsia="zh-CN"/>
        </w:rPr>
        <w:t>2025</w:t>
      </w:r>
      <w:r>
        <w:rPr>
          <w:rFonts w:hint="eastAsia" w:ascii="仿宋" w:hAnsi="仿宋" w:eastAsia="仿宋" w:cs="仿宋"/>
          <w:color w:val="000000"/>
          <w:sz w:val="30"/>
          <w:szCs w:val="30"/>
        </w:rPr>
        <w:t>年</w:t>
      </w:r>
      <w:r>
        <w:rPr>
          <w:rFonts w:hint="eastAsia" w:ascii="仿宋" w:hAnsi="仿宋" w:eastAsia="仿宋" w:cs="仿宋"/>
          <w:color w:val="000000"/>
          <w:sz w:val="30"/>
          <w:szCs w:val="30"/>
          <w:lang w:val="en-US" w:eastAsia="zh-CN"/>
        </w:rPr>
        <w:t>6</w:t>
      </w:r>
      <w:r>
        <w:rPr>
          <w:rFonts w:hint="eastAsia" w:ascii="仿宋" w:hAnsi="仿宋" w:eastAsia="仿宋" w:cs="仿宋"/>
          <w:color w:val="000000"/>
          <w:sz w:val="30"/>
          <w:szCs w:val="30"/>
        </w:rPr>
        <w:t>月</w:t>
      </w:r>
      <w:r>
        <w:rPr>
          <w:rFonts w:hint="eastAsia" w:ascii="仿宋" w:hAnsi="仿宋" w:eastAsia="仿宋" w:cs="仿宋"/>
          <w:color w:val="000000"/>
          <w:sz w:val="30"/>
          <w:szCs w:val="30"/>
          <w:lang w:val="en-US" w:eastAsia="zh-CN"/>
        </w:rPr>
        <w:t>30</w:t>
      </w:r>
      <w:r>
        <w:rPr>
          <w:rFonts w:hint="eastAsia" w:ascii="仿宋" w:hAnsi="仿宋" w:eastAsia="仿宋" w:cs="仿宋"/>
          <w:color w:val="000000"/>
          <w:sz w:val="30"/>
          <w:szCs w:val="30"/>
        </w:rPr>
        <w:t>日下午5点前。</w:t>
      </w:r>
      <w:bookmarkEnd w:id="3"/>
      <w:bookmarkEnd w:id="4"/>
      <w:r>
        <w:rPr>
          <w:rFonts w:hint="eastAsia" w:ascii="仿宋" w:hAnsi="仿宋" w:eastAsia="仿宋" w:cs="仿宋"/>
          <w:color w:val="000000"/>
          <w:sz w:val="30"/>
          <w:szCs w:val="30"/>
        </w:rPr>
        <w:t>递交询价文件地址：</w:t>
      </w:r>
      <w:r>
        <w:rPr>
          <w:rFonts w:hint="eastAsia" w:ascii="仿宋" w:hAnsi="仿宋" w:eastAsia="仿宋" w:cs="仿宋"/>
          <w:snapToGrid w:val="0"/>
          <w:color w:val="000000"/>
          <w:sz w:val="30"/>
          <w:szCs w:val="30"/>
        </w:rPr>
        <w:t>南京市栖霞区仙林文苑路118号区仙林商务办公中心78</w:t>
      </w:r>
      <w:r>
        <w:rPr>
          <w:rFonts w:hint="eastAsia" w:ascii="仿宋" w:hAnsi="仿宋" w:eastAsia="仿宋" w:cs="仿宋"/>
          <w:snapToGrid w:val="0"/>
          <w:color w:val="000000"/>
          <w:sz w:val="30"/>
          <w:szCs w:val="30"/>
          <w:lang w:val="en-US" w:eastAsia="zh-CN"/>
        </w:rPr>
        <w:t>05</w:t>
      </w:r>
      <w:r>
        <w:rPr>
          <w:rFonts w:hint="eastAsia" w:ascii="仿宋" w:hAnsi="仿宋" w:eastAsia="仿宋" w:cs="仿宋"/>
          <w:snapToGrid w:val="0"/>
          <w:color w:val="000000"/>
          <w:sz w:val="30"/>
          <w:szCs w:val="30"/>
        </w:rPr>
        <w:t>室。</w:t>
      </w:r>
    </w:p>
    <w:p>
      <w:pPr>
        <w:widowControl/>
        <w:spacing w:line="500" w:lineRule="exact"/>
        <w:ind w:firstLine="600" w:firstLineChars="200"/>
        <w:jc w:val="left"/>
        <w:rPr>
          <w:rFonts w:ascii="仿宋" w:hAnsi="仿宋" w:eastAsia="仿宋" w:cs="仿宋"/>
          <w:sz w:val="30"/>
          <w:szCs w:val="30"/>
        </w:rPr>
      </w:pPr>
      <w:r>
        <w:rPr>
          <w:rFonts w:hint="eastAsia" w:ascii="仿宋" w:hAnsi="仿宋" w:eastAsia="仿宋" w:cs="仿宋"/>
          <w:sz w:val="30"/>
          <w:szCs w:val="30"/>
          <w:lang w:eastAsia="zh-CN"/>
        </w:rPr>
        <w:t>五</w:t>
      </w:r>
      <w:r>
        <w:rPr>
          <w:rFonts w:hint="eastAsia" w:ascii="仿宋" w:hAnsi="仿宋" w:eastAsia="仿宋" w:cs="仿宋"/>
          <w:sz w:val="30"/>
          <w:szCs w:val="30"/>
        </w:rPr>
        <w:t>、联系方式：联系人：</w:t>
      </w:r>
      <w:r>
        <w:rPr>
          <w:rFonts w:hint="eastAsia" w:ascii="仿宋" w:hAnsi="仿宋" w:eastAsia="仿宋" w:cs="仿宋"/>
          <w:sz w:val="30"/>
          <w:szCs w:val="30"/>
          <w:lang w:eastAsia="zh-CN"/>
        </w:rPr>
        <w:t>毛焕胜</w:t>
      </w:r>
      <w:r>
        <w:rPr>
          <w:rFonts w:hint="eastAsia" w:ascii="仿宋" w:hAnsi="仿宋" w:eastAsia="仿宋" w:cs="仿宋"/>
          <w:sz w:val="30"/>
          <w:szCs w:val="30"/>
        </w:rPr>
        <w:t>；联系电话：85571</w:t>
      </w:r>
      <w:r>
        <w:rPr>
          <w:rFonts w:hint="eastAsia" w:ascii="仿宋" w:hAnsi="仿宋" w:eastAsia="仿宋" w:cs="仿宋"/>
          <w:sz w:val="30"/>
          <w:szCs w:val="30"/>
          <w:lang w:val="en-US" w:eastAsia="zh-CN"/>
        </w:rPr>
        <w:t>023</w:t>
      </w:r>
      <w:r>
        <w:rPr>
          <w:rFonts w:hint="eastAsia" w:ascii="仿宋" w:hAnsi="仿宋" w:eastAsia="仿宋" w:cs="仿宋"/>
          <w:sz w:val="30"/>
          <w:szCs w:val="30"/>
        </w:rPr>
        <w:t>,181516</w:t>
      </w:r>
      <w:r>
        <w:rPr>
          <w:rFonts w:hint="eastAsia" w:ascii="仿宋" w:hAnsi="仿宋" w:eastAsia="仿宋" w:cs="仿宋"/>
          <w:sz w:val="30"/>
          <w:szCs w:val="30"/>
          <w:lang w:val="en-US" w:eastAsia="zh-CN"/>
        </w:rPr>
        <w:t>27866</w:t>
      </w:r>
    </w:p>
    <w:p>
      <w:pPr>
        <w:tabs>
          <w:tab w:val="left" w:pos="1155"/>
        </w:tabs>
        <w:spacing w:line="500" w:lineRule="exact"/>
        <w:ind w:firstLine="573"/>
        <w:rPr>
          <w:rFonts w:ascii="仿宋" w:hAnsi="仿宋" w:eastAsia="仿宋"/>
          <w:sz w:val="30"/>
          <w:szCs w:val="30"/>
        </w:rPr>
      </w:pPr>
      <w:r>
        <w:rPr>
          <w:rFonts w:hint="eastAsia" w:ascii="仿宋" w:hAnsi="仿宋" w:eastAsia="仿宋" w:cs="仿宋"/>
          <w:bCs/>
          <w:sz w:val="30"/>
          <w:szCs w:val="30"/>
          <w:lang w:eastAsia="zh-CN"/>
        </w:rPr>
        <w:t>六</w:t>
      </w:r>
      <w:r>
        <w:rPr>
          <w:rFonts w:hint="eastAsia" w:ascii="仿宋" w:hAnsi="仿宋" w:eastAsia="仿宋" w:cs="仿宋"/>
          <w:bCs/>
          <w:sz w:val="30"/>
          <w:szCs w:val="30"/>
        </w:rPr>
        <w:t>、</w:t>
      </w:r>
      <w:r>
        <w:rPr>
          <w:rFonts w:hint="eastAsia" w:ascii="仿宋" w:hAnsi="仿宋" w:eastAsia="仿宋"/>
          <w:sz w:val="30"/>
          <w:szCs w:val="30"/>
          <w:lang w:eastAsia="zh-CN"/>
        </w:rPr>
        <w:t>合同有效期</w:t>
      </w:r>
      <w:r>
        <w:rPr>
          <w:rFonts w:hint="eastAsia" w:ascii="仿宋" w:hAnsi="仿宋" w:eastAsia="仿宋"/>
          <w:sz w:val="30"/>
          <w:szCs w:val="30"/>
        </w:rPr>
        <w:t>：</w:t>
      </w:r>
      <w:r>
        <w:rPr>
          <w:rFonts w:hint="eastAsia" w:ascii="仿宋" w:hAnsi="仿宋" w:eastAsia="仿宋"/>
          <w:sz w:val="30"/>
          <w:szCs w:val="30"/>
          <w:lang w:eastAsia="zh-CN"/>
        </w:rPr>
        <w:t>签订日</w:t>
      </w:r>
      <w:r>
        <w:rPr>
          <w:rFonts w:hint="eastAsia" w:ascii="仿宋" w:hAnsi="仿宋" w:eastAsia="仿宋"/>
          <w:color w:val="000000"/>
          <w:kern w:val="0"/>
          <w:sz w:val="30"/>
          <w:szCs w:val="30"/>
        </w:rPr>
        <w:t>至202</w:t>
      </w:r>
      <w:r>
        <w:rPr>
          <w:rFonts w:hint="eastAsia" w:ascii="仿宋" w:hAnsi="仿宋" w:eastAsia="仿宋"/>
          <w:color w:val="000000"/>
          <w:kern w:val="0"/>
          <w:sz w:val="30"/>
          <w:szCs w:val="30"/>
          <w:lang w:val="en-US" w:eastAsia="zh-CN"/>
        </w:rPr>
        <w:t>6</w:t>
      </w:r>
      <w:r>
        <w:rPr>
          <w:rFonts w:hint="eastAsia" w:ascii="仿宋" w:hAnsi="仿宋" w:eastAsia="仿宋"/>
          <w:color w:val="000000"/>
          <w:kern w:val="0"/>
          <w:sz w:val="30"/>
          <w:szCs w:val="30"/>
        </w:rPr>
        <w:t>年1</w:t>
      </w:r>
      <w:r>
        <w:rPr>
          <w:rFonts w:hint="eastAsia" w:ascii="仿宋" w:hAnsi="仿宋" w:eastAsia="仿宋"/>
          <w:color w:val="000000"/>
          <w:kern w:val="0"/>
          <w:sz w:val="30"/>
          <w:szCs w:val="30"/>
          <w:lang w:val="en-US" w:eastAsia="zh-CN"/>
        </w:rPr>
        <w:t>2</w:t>
      </w:r>
      <w:r>
        <w:rPr>
          <w:rFonts w:hint="eastAsia" w:ascii="仿宋" w:hAnsi="仿宋" w:eastAsia="仿宋"/>
          <w:color w:val="000000"/>
          <w:kern w:val="0"/>
          <w:sz w:val="30"/>
          <w:szCs w:val="30"/>
        </w:rPr>
        <w:t>月3</w:t>
      </w:r>
      <w:r>
        <w:rPr>
          <w:rFonts w:hint="eastAsia" w:ascii="仿宋" w:hAnsi="仿宋" w:eastAsia="仿宋"/>
          <w:color w:val="000000"/>
          <w:kern w:val="0"/>
          <w:sz w:val="30"/>
          <w:szCs w:val="30"/>
          <w:lang w:val="en-US" w:eastAsia="zh-CN"/>
        </w:rPr>
        <w:t>1</w:t>
      </w:r>
      <w:r>
        <w:rPr>
          <w:rFonts w:hint="eastAsia" w:ascii="仿宋" w:hAnsi="仿宋" w:eastAsia="仿宋"/>
          <w:color w:val="000000"/>
          <w:kern w:val="0"/>
          <w:sz w:val="30"/>
          <w:szCs w:val="30"/>
        </w:rPr>
        <w:t>日</w:t>
      </w:r>
    </w:p>
    <w:p>
      <w:pPr>
        <w:snapToGrid w:val="0"/>
        <w:spacing w:line="500" w:lineRule="exact"/>
        <w:ind w:firstLine="602" w:firstLineChars="200"/>
        <w:rPr>
          <w:rFonts w:hint="eastAsia" w:ascii="仿宋" w:hAnsi="仿宋" w:eastAsia="仿宋" w:cs="仿宋"/>
          <w:b/>
          <w:sz w:val="30"/>
          <w:szCs w:val="30"/>
        </w:rPr>
      </w:pPr>
      <w:r>
        <w:rPr>
          <w:rFonts w:hint="eastAsia" w:ascii="仿宋" w:hAnsi="仿宋" w:eastAsia="仿宋" w:cs="仿宋"/>
          <w:b/>
          <w:sz w:val="30"/>
          <w:szCs w:val="30"/>
        </w:rPr>
        <w:t>友情提醒：</w:t>
      </w:r>
    </w:p>
    <w:p>
      <w:pPr>
        <w:snapToGrid w:val="0"/>
        <w:spacing w:line="50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1、请各供应商认真阅读询价文件，</w:t>
      </w:r>
      <w:r>
        <w:rPr>
          <w:rFonts w:hint="eastAsia" w:ascii="仿宋" w:hAnsi="仿宋" w:eastAsia="仿宋" w:cs="仿宋"/>
          <w:bCs/>
          <w:sz w:val="30"/>
          <w:szCs w:val="30"/>
        </w:rPr>
        <w:t>严格遵守时间</w:t>
      </w:r>
      <w:r>
        <w:rPr>
          <w:rFonts w:hint="eastAsia" w:ascii="仿宋" w:hAnsi="仿宋" w:eastAsia="仿宋" w:cs="仿宋"/>
          <w:sz w:val="30"/>
          <w:szCs w:val="30"/>
        </w:rPr>
        <w:t>、资料提供等相关约定。</w:t>
      </w:r>
    </w:p>
    <w:p>
      <w:pPr>
        <w:snapToGrid w:val="0"/>
        <w:spacing w:line="50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w:t>
      </w:r>
      <w:r>
        <w:rPr>
          <w:rFonts w:hint="eastAsia" w:ascii="仿宋" w:hAnsi="仿宋" w:eastAsia="仿宋" w:cs="仿宋"/>
          <w:sz w:val="30"/>
          <w:szCs w:val="30"/>
          <w:lang w:val="zh-CN"/>
        </w:rPr>
        <w:t>请各</w:t>
      </w:r>
      <w:r>
        <w:rPr>
          <w:rFonts w:hint="eastAsia" w:ascii="仿宋" w:hAnsi="仿宋" w:eastAsia="仿宋" w:cs="仿宋"/>
          <w:sz w:val="30"/>
          <w:szCs w:val="30"/>
        </w:rPr>
        <w:t>供应商认真对照资格要求，如不符合要求，无意或故意参与报名、询价所产生的一切后果由第三方自行承担。</w:t>
      </w:r>
    </w:p>
    <w:p>
      <w:pPr>
        <w:pStyle w:val="2"/>
        <w:pageBreakBefore w:val="0"/>
        <w:kinsoku/>
        <w:wordWrap/>
        <w:overflowPunct/>
        <w:topLinePunct w:val="0"/>
        <w:autoSpaceDN/>
        <w:bidi w:val="0"/>
        <w:spacing w:before="0" w:after="0" w:line="480" w:lineRule="exact"/>
        <w:jc w:val="center"/>
        <w:rPr>
          <w:rFonts w:hint="eastAsia"/>
          <w:sz w:val="30"/>
          <w:szCs w:val="30"/>
        </w:rPr>
      </w:pPr>
    </w:p>
    <w:p>
      <w:pPr>
        <w:pStyle w:val="2"/>
        <w:pageBreakBefore w:val="0"/>
        <w:kinsoku/>
        <w:wordWrap/>
        <w:overflowPunct/>
        <w:topLinePunct w:val="0"/>
        <w:autoSpaceDN/>
        <w:bidi w:val="0"/>
        <w:spacing w:before="0" w:after="0" w:line="480" w:lineRule="exact"/>
        <w:jc w:val="center"/>
        <w:rPr>
          <w:rFonts w:hint="eastAsia" w:ascii="宋体" w:hAnsi="宋体"/>
          <w:b w:val="0"/>
          <w:color w:val="FF0000"/>
          <w:szCs w:val="21"/>
        </w:rPr>
      </w:pPr>
      <w:r>
        <w:rPr>
          <w:rFonts w:hint="eastAsia"/>
        </w:rPr>
        <w:t>第二部分  询价项目需求</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outlineLvl w:val="0"/>
        <w:rPr>
          <w:rFonts w:hint="eastAsia" w:ascii="仿宋" w:hAnsi="仿宋" w:eastAsia="仿宋" w:cs="仿宋"/>
          <w:b/>
          <w:bCs/>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964" w:firstLineChars="300"/>
        <w:textAlignment w:val="auto"/>
        <w:outlineLvl w:val="0"/>
        <w:rPr>
          <w:rFonts w:hint="eastAsia" w:ascii="仿宋" w:hAnsi="仿宋" w:eastAsia="仿宋" w:cs="仿宋"/>
          <w:b/>
          <w:bCs/>
          <w:sz w:val="32"/>
          <w:szCs w:val="32"/>
        </w:rPr>
      </w:pPr>
      <w:r>
        <w:rPr>
          <w:rFonts w:hint="eastAsia" w:ascii="仿宋" w:hAnsi="仿宋" w:eastAsia="仿宋" w:cs="仿宋"/>
          <w:b/>
          <w:bCs/>
          <w:sz w:val="32"/>
          <w:szCs w:val="32"/>
        </w:rPr>
        <w:t>一、采购内容</w:t>
      </w:r>
    </w:p>
    <w:p>
      <w:pPr>
        <w:pageBreakBefore w:val="0"/>
        <w:kinsoku/>
        <w:wordWrap/>
        <w:overflowPunct/>
        <w:topLinePunct w:val="0"/>
        <w:autoSpaceDN/>
        <w:bidi w:val="0"/>
        <w:spacing w:line="480" w:lineRule="exact"/>
        <w:ind w:firstLine="960" w:firstLineChars="300"/>
        <w:rPr>
          <w:rFonts w:hint="eastAsia" w:ascii="华文仿宋" w:hAnsi="华文仿宋" w:eastAsia="华文仿宋" w:cs="华文仿宋"/>
          <w:b w:val="0"/>
          <w:bCs w:val="0"/>
          <w:sz w:val="32"/>
          <w:szCs w:val="32"/>
          <w:lang w:eastAsia="zh-CN"/>
        </w:rPr>
      </w:pPr>
      <w:r>
        <w:rPr>
          <w:rFonts w:hint="eastAsia" w:ascii="仿宋" w:hAnsi="仿宋" w:eastAsia="仿宋" w:cs="仿宋"/>
          <w:sz w:val="32"/>
          <w:szCs w:val="32"/>
        </w:rPr>
        <w:t>根据政府采购相关法律法规的规定</w:t>
      </w:r>
      <w:r>
        <w:rPr>
          <w:rFonts w:hint="eastAsia" w:ascii="仿宋" w:hAnsi="仿宋" w:eastAsia="仿宋" w:cs="仿宋"/>
          <w:sz w:val="32"/>
          <w:szCs w:val="32"/>
          <w:lang w:eastAsia="zh-CN"/>
        </w:rPr>
        <w:t>，采购一家（最低价）具有相关资质的第三方提供</w:t>
      </w:r>
      <w:r>
        <w:rPr>
          <w:rFonts w:hint="eastAsia" w:ascii="仿宋" w:hAnsi="仿宋" w:eastAsia="仿宋" w:cs="仿宋"/>
          <w:sz w:val="30"/>
          <w:szCs w:val="30"/>
        </w:rPr>
        <w:t>栖霞区202</w:t>
      </w:r>
      <w:r>
        <w:rPr>
          <w:rFonts w:hint="eastAsia" w:ascii="仿宋" w:hAnsi="仿宋" w:eastAsia="仿宋" w:cs="仿宋"/>
          <w:sz w:val="30"/>
          <w:szCs w:val="30"/>
          <w:lang w:val="en-US" w:eastAsia="zh-CN"/>
        </w:rPr>
        <w:t>6年</w:t>
      </w:r>
      <w:r>
        <w:rPr>
          <w:rFonts w:hint="eastAsia" w:ascii="仿宋" w:hAnsi="仿宋" w:eastAsia="仿宋" w:cs="仿宋"/>
          <w:sz w:val="30"/>
          <w:szCs w:val="30"/>
        </w:rPr>
        <w:t>农产品定性快检检测所需耗材</w:t>
      </w:r>
      <w:r>
        <w:rPr>
          <w:rFonts w:hint="eastAsia" w:ascii="华文仿宋" w:hAnsi="华文仿宋" w:eastAsia="华文仿宋" w:cs="华文仿宋"/>
          <w:b w:val="0"/>
          <w:bCs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3" w:firstLineChars="200"/>
        <w:textAlignment w:val="auto"/>
        <w:rPr>
          <w:rFonts w:hint="eastAsia" w:ascii="仿宋" w:hAnsi="仿宋" w:eastAsia="仿宋"/>
          <w:color w:val="000000"/>
          <w:sz w:val="32"/>
          <w:szCs w:val="32"/>
          <w:lang w:eastAsia="zh-CN"/>
        </w:rPr>
      </w:pPr>
      <w:r>
        <w:rPr>
          <w:rFonts w:hint="eastAsia" w:ascii="仿宋" w:hAnsi="仿宋" w:eastAsia="仿宋" w:cs="仿宋"/>
          <w:b/>
          <w:bCs/>
          <w:sz w:val="32"/>
          <w:szCs w:val="32"/>
          <w:lang w:val="en-US" w:eastAsia="zh-CN"/>
        </w:rPr>
        <w:t>二、</w:t>
      </w:r>
      <w:r>
        <w:rPr>
          <w:rFonts w:hint="eastAsia" w:ascii="仿宋" w:hAnsi="仿宋" w:eastAsia="仿宋" w:cs="仿宋"/>
          <w:b/>
          <w:bCs/>
          <w:sz w:val="32"/>
          <w:szCs w:val="32"/>
        </w:rPr>
        <w:t>采购最高限价</w:t>
      </w:r>
      <w:r>
        <w:rPr>
          <w:rFonts w:hint="eastAsia" w:ascii="仿宋" w:hAnsi="仿宋" w:eastAsia="仿宋" w:cs="仿宋"/>
          <w:b/>
          <w:bCs/>
          <w:sz w:val="32"/>
          <w:szCs w:val="32"/>
          <w:lang w:eastAsia="zh-CN"/>
        </w:rPr>
        <w:t>：</w:t>
      </w:r>
      <w:r>
        <w:rPr>
          <w:rFonts w:hint="eastAsia" w:ascii="仿宋" w:hAnsi="仿宋" w:eastAsia="仿宋"/>
          <w:color w:val="000000"/>
          <w:kern w:val="0"/>
          <w:sz w:val="32"/>
          <w:szCs w:val="32"/>
        </w:rPr>
        <w:t>总资金不超过</w:t>
      </w:r>
      <w:r>
        <w:rPr>
          <w:rFonts w:hint="eastAsia" w:ascii="仿宋" w:hAnsi="仿宋" w:eastAsia="仿宋"/>
          <w:color w:val="000000"/>
          <w:sz w:val="32"/>
          <w:szCs w:val="32"/>
          <w:lang w:val="en-US" w:eastAsia="zh-CN"/>
        </w:rPr>
        <w:t>6.9</w:t>
      </w:r>
      <w:r>
        <w:rPr>
          <w:rFonts w:hint="eastAsia" w:ascii="仿宋" w:hAnsi="仿宋" w:eastAsia="仿宋"/>
          <w:color w:val="000000"/>
          <w:sz w:val="32"/>
          <w:szCs w:val="32"/>
        </w:rPr>
        <w:t>万</w:t>
      </w:r>
      <w:r>
        <w:rPr>
          <w:rFonts w:hint="eastAsia" w:ascii="仿宋" w:hAnsi="仿宋" w:eastAsia="仿宋"/>
          <w:color w:val="000000"/>
          <w:sz w:val="32"/>
          <w:szCs w:val="32"/>
          <w:lang w:eastAsia="zh-CN"/>
        </w:rPr>
        <w:t>元。</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3" w:firstLineChars="200"/>
        <w:textAlignment w:val="auto"/>
        <w:outlineLvl w:val="9"/>
        <w:rPr>
          <w:rFonts w:hint="eastAsia" w:ascii="仿宋" w:hAnsi="仿宋" w:eastAsia="仿宋" w:cs="仿宋"/>
          <w:color w:val="000000" w:themeColor="text1"/>
          <w:kern w:val="0"/>
          <w:sz w:val="32"/>
          <w:szCs w:val="32"/>
          <w:lang w:val="en-US" w:eastAsia="zh-CN"/>
          <w14:textFill>
            <w14:solidFill>
              <w14:schemeClr w14:val="tx1"/>
            </w14:solidFill>
          </w14:textFill>
        </w:rPr>
      </w:pPr>
      <w:r>
        <w:rPr>
          <w:rFonts w:hint="eastAsia" w:ascii="仿宋" w:hAnsi="仿宋" w:eastAsia="仿宋"/>
          <w:b/>
          <w:bCs/>
          <w:color w:val="000000"/>
          <w:kern w:val="0"/>
          <w:sz w:val="32"/>
          <w:szCs w:val="32"/>
          <w:lang w:eastAsia="zh-CN"/>
        </w:rPr>
        <w:t>三、</w:t>
      </w:r>
      <w:r>
        <w:rPr>
          <w:rFonts w:hint="eastAsia" w:ascii="仿宋" w:hAnsi="仿宋" w:eastAsia="仿宋"/>
          <w:b/>
          <w:bCs/>
          <w:color w:val="000000"/>
          <w:kern w:val="0"/>
          <w:sz w:val="32"/>
          <w:szCs w:val="32"/>
        </w:rPr>
        <w:t>付款方式：</w:t>
      </w:r>
      <w:r>
        <w:rPr>
          <w:rFonts w:hint="eastAsia" w:ascii="仿宋" w:hAnsi="仿宋" w:eastAsia="仿宋" w:cs="仿宋"/>
          <w:color w:val="000000" w:themeColor="text1"/>
          <w:kern w:val="0"/>
          <w:sz w:val="32"/>
          <w:szCs w:val="32"/>
          <w:lang w:val="en-US" w:eastAsia="zh-CN"/>
          <w14:textFill>
            <w14:solidFill>
              <w14:schemeClr w14:val="tx1"/>
            </w14:solidFill>
          </w14:textFill>
        </w:rPr>
        <w:t>签订合同后，采购单位视具体情况可先预付给供应商一</w:t>
      </w:r>
      <w:r>
        <w:rPr>
          <w:rFonts w:hint="eastAsia" w:ascii="仿宋" w:hAnsi="仿宋" w:eastAsia="仿宋" w:cs="仿宋"/>
          <w:color w:val="auto"/>
          <w:kern w:val="0"/>
          <w:sz w:val="32"/>
          <w:szCs w:val="32"/>
          <w:lang w:val="en-US" w:eastAsia="zh-CN"/>
        </w:rPr>
        <w:t>部分采购资金，</w:t>
      </w:r>
      <w:r>
        <w:rPr>
          <w:rFonts w:hint="eastAsia" w:ascii="仿宋" w:hAnsi="仿宋" w:eastAsia="仿宋" w:cs="仿宋"/>
          <w:color w:val="000000" w:themeColor="text1"/>
          <w:kern w:val="0"/>
          <w:sz w:val="32"/>
          <w:szCs w:val="32"/>
          <w:lang w:val="en-US" w:eastAsia="zh-CN"/>
          <w14:textFill>
            <w14:solidFill>
              <w14:schemeClr w14:val="tx1"/>
            </w14:solidFill>
          </w14:textFill>
        </w:rPr>
        <w:t>剩余的</w:t>
      </w:r>
      <w:r>
        <w:rPr>
          <w:rFonts w:hint="eastAsia" w:ascii="仿宋" w:hAnsi="仿宋" w:eastAsia="仿宋" w:cs="仿宋"/>
          <w:color w:val="auto"/>
          <w:kern w:val="0"/>
          <w:sz w:val="32"/>
          <w:szCs w:val="32"/>
          <w:lang w:val="en-US" w:eastAsia="zh-CN"/>
        </w:rPr>
        <w:t>采购资金</w:t>
      </w:r>
      <w:r>
        <w:rPr>
          <w:rFonts w:hint="eastAsia" w:ascii="仿宋" w:hAnsi="仿宋" w:eastAsia="仿宋" w:cs="仿宋"/>
          <w:color w:val="000000" w:themeColor="text1"/>
          <w:kern w:val="0"/>
          <w:sz w:val="32"/>
          <w:szCs w:val="32"/>
          <w:lang w:val="en-US" w:eastAsia="zh-CN"/>
          <w14:textFill>
            <w14:solidFill>
              <w14:schemeClr w14:val="tx1"/>
            </w14:solidFill>
          </w14:textFill>
        </w:rPr>
        <w:t>等供应商把所有耗材供应到位后再支付。</w:t>
      </w:r>
    </w:p>
    <w:p>
      <w:pPr>
        <w:pageBreakBefore w:val="0"/>
        <w:kinsoku/>
        <w:wordWrap/>
        <w:overflowPunct/>
        <w:topLinePunct w:val="0"/>
        <w:autoSpaceDE w:val="0"/>
        <w:autoSpaceDN/>
        <w:bidi w:val="0"/>
        <w:adjustRightInd w:val="0"/>
        <w:snapToGrid w:val="0"/>
        <w:spacing w:line="480" w:lineRule="exact"/>
        <w:ind w:firstLine="640" w:firstLineChars="200"/>
        <w:rPr>
          <w:rFonts w:hint="eastAsia" w:ascii="仿宋" w:hAnsi="仿宋" w:eastAsia="仿宋"/>
          <w:color w:val="000000"/>
          <w:sz w:val="32"/>
          <w:szCs w:val="32"/>
          <w:lang w:eastAsia="zh-CN"/>
        </w:rPr>
      </w:pPr>
      <w:r>
        <w:rPr>
          <w:rFonts w:hint="eastAsia" w:ascii="仿宋" w:hAnsi="仿宋" w:eastAsia="仿宋" w:cs="仿宋"/>
          <w:color w:val="000000" w:themeColor="text1"/>
          <w:kern w:val="0"/>
          <w:sz w:val="32"/>
          <w:szCs w:val="32"/>
          <w:lang w:val="en-US" w:eastAsia="zh-CN"/>
          <w14:textFill>
            <w14:solidFill>
              <w14:schemeClr w14:val="tx1"/>
            </w14:solidFill>
          </w14:textFill>
        </w:rPr>
        <w:t>说明：</w:t>
      </w:r>
      <w:r>
        <w:rPr>
          <w:rFonts w:hint="eastAsia" w:ascii="仿宋" w:hAnsi="仿宋" w:eastAsia="仿宋" w:cs="仿宋"/>
          <w:color w:val="000000"/>
          <w:sz w:val="32"/>
          <w:szCs w:val="32"/>
        </w:rPr>
        <w:t>因</w:t>
      </w:r>
      <w:r>
        <w:rPr>
          <w:rFonts w:hint="eastAsia" w:ascii="仿宋" w:hAnsi="仿宋" w:eastAsia="仿宋" w:cs="仿宋"/>
          <w:color w:val="000000"/>
          <w:sz w:val="32"/>
          <w:szCs w:val="32"/>
          <w:lang w:eastAsia="zh-CN"/>
        </w:rPr>
        <w:t>采购单位</w:t>
      </w:r>
      <w:r>
        <w:rPr>
          <w:rFonts w:hint="eastAsia" w:ascii="仿宋" w:hAnsi="仿宋" w:eastAsia="仿宋" w:cs="仿宋"/>
          <w:color w:val="000000"/>
          <w:sz w:val="32"/>
          <w:szCs w:val="32"/>
        </w:rPr>
        <w:t>使用的是财政资金，</w:t>
      </w:r>
      <w:r>
        <w:rPr>
          <w:rFonts w:hint="eastAsia" w:ascii="仿宋" w:hAnsi="仿宋" w:eastAsia="仿宋" w:cs="仿宋"/>
          <w:color w:val="000000"/>
          <w:sz w:val="32"/>
          <w:szCs w:val="32"/>
          <w:lang w:eastAsia="zh-CN"/>
        </w:rPr>
        <w:t>采购单位</w:t>
      </w:r>
      <w:r>
        <w:rPr>
          <w:rFonts w:hint="eastAsia" w:ascii="仿宋" w:hAnsi="仿宋" w:eastAsia="仿宋" w:cs="仿宋"/>
          <w:color w:val="000000"/>
          <w:sz w:val="32"/>
          <w:szCs w:val="32"/>
        </w:rPr>
        <w:t>在前款规定的付款时间为向政府采购支付部门提出办理财政支付申请手续的时间（不含政府财政支付部门审核的时间），在规定时间内提出支付申请手续后即视为</w:t>
      </w:r>
      <w:r>
        <w:rPr>
          <w:rFonts w:hint="eastAsia" w:ascii="仿宋" w:hAnsi="仿宋" w:eastAsia="仿宋" w:cs="仿宋"/>
          <w:color w:val="000000"/>
          <w:sz w:val="32"/>
          <w:szCs w:val="32"/>
          <w:lang w:eastAsia="zh-CN"/>
        </w:rPr>
        <w:t>采购单位</w:t>
      </w:r>
      <w:r>
        <w:rPr>
          <w:rFonts w:hint="eastAsia" w:ascii="仿宋" w:hAnsi="仿宋" w:eastAsia="仿宋" w:cs="仿宋"/>
          <w:color w:val="000000"/>
          <w:sz w:val="32"/>
          <w:szCs w:val="32"/>
        </w:rPr>
        <w:t>已经按期支付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3" w:firstLineChars="200"/>
        <w:textAlignment w:val="auto"/>
        <w:rPr>
          <w:rFonts w:hint="eastAsia" w:ascii="仿宋" w:hAnsi="仿宋" w:eastAsia="仿宋"/>
          <w:sz w:val="32"/>
          <w:szCs w:val="32"/>
        </w:rPr>
      </w:pPr>
      <w:r>
        <w:rPr>
          <w:rFonts w:hint="eastAsia" w:ascii="仿宋" w:hAnsi="仿宋" w:eastAsia="仿宋" w:cs="仿宋"/>
          <w:b/>
          <w:bCs/>
          <w:sz w:val="32"/>
          <w:szCs w:val="32"/>
          <w:lang w:eastAsia="zh-CN"/>
        </w:rPr>
        <w:t>四、采购耗材清单</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eastAsia="方正小标宋简体"/>
          <w:sz w:val="32"/>
          <w:szCs w:val="32"/>
        </w:rPr>
      </w:pPr>
      <w:r>
        <w:rPr>
          <w:rFonts w:hint="eastAsia" w:ascii="方正小标宋简体" w:eastAsia="方正小标宋简体"/>
          <w:sz w:val="32"/>
          <w:szCs w:val="32"/>
        </w:rPr>
        <w:t>栖霞区202</w:t>
      </w:r>
      <w:r>
        <w:rPr>
          <w:rFonts w:hint="eastAsia" w:ascii="方正小标宋简体" w:eastAsia="方正小标宋简体"/>
          <w:sz w:val="32"/>
          <w:szCs w:val="32"/>
          <w:lang w:val="en-US" w:eastAsia="zh-CN"/>
        </w:rPr>
        <w:t>6年</w:t>
      </w:r>
      <w:r>
        <w:rPr>
          <w:rFonts w:hint="eastAsia" w:ascii="方正小标宋简体" w:eastAsia="方正小标宋简体"/>
          <w:sz w:val="32"/>
          <w:szCs w:val="32"/>
        </w:rPr>
        <w:t>农产品定性快检检测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eastAsia="方正小标宋简体"/>
          <w:sz w:val="32"/>
          <w:szCs w:val="32"/>
        </w:rPr>
      </w:pPr>
      <w:r>
        <w:rPr>
          <w:rFonts w:hint="eastAsia" w:ascii="方正小标宋简体" w:eastAsia="方正小标宋简体"/>
          <w:sz w:val="32"/>
          <w:szCs w:val="32"/>
        </w:rPr>
        <w:t>所需耗材清单</w:t>
      </w:r>
    </w:p>
    <w:p>
      <w:pPr>
        <w:rPr>
          <w:rFonts w:hint="eastAsia"/>
          <w:sz w:val="24"/>
          <w:szCs w:val="24"/>
        </w:rPr>
      </w:pPr>
    </w:p>
    <w:tbl>
      <w:tblPr>
        <w:tblStyle w:val="10"/>
        <w:tblW w:w="10080" w:type="dxa"/>
        <w:tblInd w:w="-79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873"/>
        <w:gridCol w:w="1710"/>
        <w:gridCol w:w="1275"/>
        <w:gridCol w:w="1245"/>
        <w:gridCol w:w="297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sz w:val="24"/>
                <w:szCs w:val="24"/>
              </w:rPr>
            </w:pPr>
            <w:r>
              <w:rPr>
                <w:rFonts w:hint="eastAsia"/>
                <w:sz w:val="24"/>
                <w:szCs w:val="24"/>
              </w:rPr>
              <w:t>耗材名称</w:t>
            </w:r>
          </w:p>
        </w:tc>
        <w:tc>
          <w:tcPr>
            <w:tcW w:w="1710" w:type="dxa"/>
            <w:vAlign w:val="center"/>
          </w:tcPr>
          <w:p>
            <w:pPr>
              <w:jc w:val="center"/>
              <w:rPr>
                <w:rFonts w:hint="eastAsia"/>
                <w:sz w:val="24"/>
                <w:szCs w:val="24"/>
              </w:rPr>
            </w:pPr>
            <w:r>
              <w:rPr>
                <w:rFonts w:hint="eastAsia"/>
                <w:sz w:val="24"/>
                <w:szCs w:val="24"/>
              </w:rPr>
              <w:t>数   量</w:t>
            </w:r>
          </w:p>
        </w:tc>
        <w:tc>
          <w:tcPr>
            <w:tcW w:w="1275" w:type="dxa"/>
            <w:vAlign w:val="center"/>
          </w:tcPr>
          <w:p>
            <w:pPr>
              <w:jc w:val="center"/>
              <w:rPr>
                <w:rFonts w:hint="eastAsia"/>
                <w:sz w:val="24"/>
                <w:szCs w:val="24"/>
              </w:rPr>
            </w:pPr>
            <w:r>
              <w:rPr>
                <w:rFonts w:hint="eastAsia"/>
                <w:sz w:val="24"/>
                <w:szCs w:val="24"/>
              </w:rPr>
              <w:t>单  价</w:t>
            </w:r>
          </w:p>
        </w:tc>
        <w:tc>
          <w:tcPr>
            <w:tcW w:w="1245" w:type="dxa"/>
            <w:vAlign w:val="center"/>
          </w:tcPr>
          <w:p>
            <w:pPr>
              <w:jc w:val="center"/>
              <w:rPr>
                <w:rFonts w:hint="eastAsia"/>
                <w:sz w:val="24"/>
                <w:szCs w:val="24"/>
              </w:rPr>
            </w:pPr>
            <w:r>
              <w:rPr>
                <w:rFonts w:hint="eastAsia"/>
                <w:sz w:val="24"/>
                <w:szCs w:val="24"/>
              </w:rPr>
              <w:t>小  计</w:t>
            </w:r>
          </w:p>
        </w:tc>
        <w:tc>
          <w:tcPr>
            <w:tcW w:w="2977" w:type="dxa"/>
            <w:vAlign w:val="center"/>
          </w:tcPr>
          <w:p>
            <w:pPr>
              <w:jc w:val="center"/>
              <w:rPr>
                <w:rFonts w:hint="eastAsia" w:eastAsiaTheme="minorEastAsia"/>
                <w:sz w:val="24"/>
                <w:szCs w:val="24"/>
                <w:lang w:eastAsia="zh-CN"/>
              </w:rPr>
            </w:pPr>
            <w:r>
              <w:rPr>
                <w:rFonts w:hint="eastAsia"/>
                <w:sz w:val="24"/>
                <w:szCs w:val="24"/>
                <w:lang w:eastAsia="zh-CN"/>
              </w:rPr>
              <w:t>备</w:t>
            </w:r>
            <w:r>
              <w:rPr>
                <w:rFonts w:hint="eastAsia"/>
                <w:sz w:val="24"/>
                <w:szCs w:val="24"/>
                <w:lang w:val="en-US" w:eastAsia="zh-CN"/>
              </w:rPr>
              <w:t xml:space="preserve">   </w:t>
            </w:r>
            <w:r>
              <w:rPr>
                <w:rFonts w:hint="eastAsia"/>
                <w:sz w:val="24"/>
                <w:szCs w:val="24"/>
                <w:lang w:eastAsia="zh-CN"/>
              </w:rPr>
              <w:t>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both"/>
              <w:rPr>
                <w:rFonts w:hint="eastAsia" w:ascii="仿宋" w:hAnsi="仿宋" w:eastAsia="仿宋" w:cs="仿宋"/>
                <w:sz w:val="24"/>
                <w:szCs w:val="24"/>
              </w:rPr>
            </w:pPr>
            <w:r>
              <w:rPr>
                <w:rFonts w:hint="eastAsia" w:ascii="仿宋" w:hAnsi="仿宋" w:eastAsia="仿宋" w:cs="仿宋"/>
                <w:sz w:val="24"/>
                <w:szCs w:val="24"/>
              </w:rPr>
              <w:t>蔬菜速测卡</w:t>
            </w:r>
            <w:r>
              <w:rPr>
                <w:rFonts w:hint="eastAsia" w:ascii="仿宋" w:hAnsi="仿宋" w:eastAsia="仿宋" w:cs="仿宋"/>
                <w:sz w:val="24"/>
                <w:szCs w:val="24"/>
                <w:lang w:eastAsia="zh-CN"/>
              </w:rPr>
              <w:t>残有机磷和氨基酸酯类农药</w:t>
            </w:r>
            <w:r>
              <w:rPr>
                <w:rFonts w:hint="eastAsia" w:ascii="仿宋" w:hAnsi="仿宋" w:eastAsia="仿宋" w:cs="仿宋"/>
                <w:sz w:val="24"/>
                <w:szCs w:val="24"/>
              </w:rPr>
              <w:t>速测</w:t>
            </w:r>
            <w:r>
              <w:rPr>
                <w:rFonts w:hint="eastAsia" w:ascii="仿宋" w:hAnsi="仿宋" w:eastAsia="仿宋" w:cs="仿宋"/>
                <w:sz w:val="24"/>
                <w:szCs w:val="24"/>
                <w:lang w:eastAsia="zh-CN"/>
              </w:rPr>
              <w:t>卡</w:t>
            </w:r>
          </w:p>
        </w:tc>
        <w:tc>
          <w:tcPr>
            <w:tcW w:w="1710"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2950</w:t>
            </w:r>
            <w:r>
              <w:rPr>
                <w:rFonts w:hint="eastAsia" w:ascii="仿宋" w:hAnsi="仿宋" w:eastAsia="仿宋" w:cs="仿宋"/>
                <w:sz w:val="24"/>
                <w:szCs w:val="24"/>
              </w:rPr>
              <w:t>份</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both"/>
              <w:rPr>
                <w:rFonts w:hint="eastAsia" w:ascii="仿宋" w:hAnsi="仿宋" w:eastAsia="仿宋" w:cs="仿宋"/>
                <w:sz w:val="24"/>
                <w:szCs w:val="24"/>
              </w:rPr>
            </w:pPr>
            <w:r>
              <w:rPr>
                <w:rFonts w:hint="eastAsia" w:ascii="仿宋" w:hAnsi="仿宋" w:eastAsia="仿宋"/>
                <w:kern w:val="0"/>
                <w:sz w:val="24"/>
                <w:szCs w:val="24"/>
              </w:rPr>
              <w:t>配备目前使用的CL-BIII仪器使用</w:t>
            </w:r>
            <w:r>
              <w:rPr>
                <w:rFonts w:hint="eastAsia" w:ascii="仿宋" w:hAnsi="仿宋" w:eastAsia="仿宋"/>
                <w:kern w:val="0"/>
                <w:sz w:val="24"/>
                <w:szCs w:val="24"/>
                <w:lang w:eastAsia="zh-CN"/>
              </w:rPr>
              <w:t>。带二维码，供上传江苏省农产品质量追溯平台使用</w:t>
            </w:r>
            <w:r>
              <w:rPr>
                <w:rFonts w:hint="eastAsia" w:ascii="仿宋" w:hAnsi="仿宋" w:eastAsia="仿宋"/>
                <w:kern w:val="0"/>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eastAsia="zh-CN"/>
              </w:rPr>
              <w:t>农残</w:t>
            </w:r>
            <w:r>
              <w:rPr>
                <w:rFonts w:hint="eastAsia" w:ascii="仿宋" w:hAnsi="仿宋" w:eastAsia="仿宋" w:cs="仿宋"/>
                <w:sz w:val="24"/>
                <w:szCs w:val="24"/>
              </w:rPr>
              <w:t>胶体金</w:t>
            </w:r>
            <w:r>
              <w:rPr>
                <w:rFonts w:hint="eastAsia" w:ascii="仿宋" w:hAnsi="仿宋" w:eastAsia="仿宋" w:cs="仿宋"/>
                <w:sz w:val="24"/>
                <w:szCs w:val="24"/>
                <w:lang w:eastAsia="zh-CN"/>
              </w:rPr>
              <w:t>检测卡</w:t>
            </w:r>
          </w:p>
        </w:tc>
        <w:tc>
          <w:tcPr>
            <w:tcW w:w="1710"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4300</w:t>
            </w:r>
            <w:r>
              <w:rPr>
                <w:rFonts w:hint="eastAsia" w:ascii="仿宋" w:hAnsi="仿宋" w:eastAsia="仿宋" w:cs="仿宋"/>
                <w:sz w:val="24"/>
                <w:szCs w:val="24"/>
              </w:rPr>
              <w:t>份</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both"/>
              <w:rPr>
                <w:rFonts w:hint="eastAsia" w:ascii="仿宋" w:hAnsi="仿宋" w:eastAsia="仿宋" w:cs="仿宋"/>
                <w:sz w:val="24"/>
                <w:szCs w:val="24"/>
              </w:rPr>
            </w:pPr>
            <w:r>
              <w:rPr>
                <w:rFonts w:hint="eastAsia" w:ascii="仿宋" w:hAnsi="仿宋" w:eastAsia="仿宋" w:cs="仿宋"/>
                <w:i w:val="0"/>
                <w:iCs w:val="0"/>
                <w:color w:val="auto"/>
                <w:kern w:val="0"/>
                <w:sz w:val="24"/>
                <w:szCs w:val="24"/>
                <w:u w:val="none"/>
                <w:lang w:val="en-US" w:eastAsia="zh-CN" w:bidi="ar"/>
              </w:rPr>
              <w:t>甲氨基阿维菌素苯甲酸盐、灭蝇胺、噻虫嗪、腐霉利、吡虫啉、百菌清、多菌灵、烯酰吗啉、氟虫腈、啶虫脒、毒死蜱、克百威等按需配置，配</w:t>
            </w:r>
            <w:r>
              <w:rPr>
                <w:rFonts w:hint="eastAsia" w:ascii="仿宋" w:hAnsi="仿宋" w:eastAsia="仿宋"/>
                <w:kern w:val="0"/>
                <w:sz w:val="24"/>
                <w:szCs w:val="24"/>
              </w:rPr>
              <w:t>备目前使用的CL-BIII仪器使用</w:t>
            </w:r>
            <w:r>
              <w:rPr>
                <w:rFonts w:hint="eastAsia" w:ascii="仿宋" w:hAnsi="仿宋" w:eastAsia="仿宋"/>
                <w:kern w:val="0"/>
                <w:sz w:val="24"/>
                <w:szCs w:val="24"/>
                <w:lang w:eastAsia="zh-CN"/>
              </w:rPr>
              <w:t>。带二维码，供上传江苏省农产品质量追溯平台使用</w:t>
            </w:r>
            <w:r>
              <w:rPr>
                <w:rFonts w:hint="eastAsia" w:ascii="仿宋" w:hAnsi="仿宋" w:eastAsia="仿宋"/>
                <w:kern w:val="0"/>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530" w:hRule="atLeast"/>
        </w:trPr>
        <w:tc>
          <w:tcPr>
            <w:tcW w:w="2873"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eastAsia="zh-CN"/>
              </w:rPr>
              <w:t>水产胶体金检测</w:t>
            </w:r>
          </w:p>
        </w:tc>
        <w:tc>
          <w:tcPr>
            <w:tcW w:w="1710"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580</w:t>
            </w:r>
            <w:r>
              <w:rPr>
                <w:rFonts w:hint="eastAsia" w:ascii="仿宋" w:hAnsi="仿宋" w:eastAsia="仿宋" w:cs="仿宋"/>
                <w:sz w:val="24"/>
                <w:szCs w:val="24"/>
              </w:rPr>
              <w:t>份</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both"/>
              <w:rPr>
                <w:rFonts w:hint="eastAsia" w:ascii="仿宋" w:hAnsi="仿宋" w:eastAsia="仿宋" w:cs="仿宋"/>
                <w:sz w:val="24"/>
                <w:szCs w:val="24"/>
              </w:rPr>
            </w:pPr>
            <w:r>
              <w:rPr>
                <w:rFonts w:hint="eastAsia" w:ascii="仿宋" w:hAnsi="仿宋" w:eastAsia="仿宋" w:cs="仿宋"/>
                <w:i w:val="0"/>
                <w:iCs w:val="0"/>
                <w:color w:val="auto"/>
                <w:kern w:val="0"/>
                <w:sz w:val="24"/>
                <w:szCs w:val="24"/>
                <w:u w:val="none"/>
                <w:lang w:val="en-US" w:eastAsia="zh-CN" w:bidi="ar"/>
              </w:rPr>
              <w:t>地西泮，恩诺沙星和环丙沙星，氧氟沙星、孔雀石绿、呋喃唑酮代谢物等按需配置，</w:t>
            </w:r>
            <w:r>
              <w:rPr>
                <w:rFonts w:hint="eastAsia" w:ascii="仿宋" w:hAnsi="仿宋" w:eastAsia="仿宋"/>
                <w:kern w:val="0"/>
                <w:sz w:val="24"/>
                <w:szCs w:val="24"/>
              </w:rPr>
              <w:t>配备目前使用的CL-BIII仪器使用</w:t>
            </w:r>
            <w:r>
              <w:rPr>
                <w:rFonts w:hint="eastAsia" w:ascii="仿宋" w:hAnsi="仿宋" w:eastAsia="仿宋"/>
                <w:kern w:val="0"/>
                <w:sz w:val="24"/>
                <w:szCs w:val="24"/>
                <w:lang w:eastAsia="zh-CN"/>
              </w:rPr>
              <w:t>。带二维码，供上传江苏省农产品质量追溯平台使用</w:t>
            </w:r>
            <w:r>
              <w:rPr>
                <w:rFonts w:hint="eastAsia" w:ascii="仿宋" w:hAnsi="仿宋" w:eastAsia="仿宋"/>
                <w:kern w:val="0"/>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200ul吸头</w:t>
            </w:r>
          </w:p>
        </w:tc>
        <w:tc>
          <w:tcPr>
            <w:tcW w:w="1710"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5700</w:t>
            </w:r>
            <w:r>
              <w:rPr>
                <w:rFonts w:hint="eastAsia" w:ascii="仿宋" w:hAnsi="仿宋" w:eastAsia="仿宋" w:cs="仿宋"/>
                <w:sz w:val="24"/>
                <w:szCs w:val="24"/>
                <w:lang w:eastAsia="zh-CN"/>
              </w:rPr>
              <w:t>支</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5ml吸头</w:t>
            </w:r>
          </w:p>
        </w:tc>
        <w:tc>
          <w:tcPr>
            <w:tcW w:w="1710"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700支</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1000ul</w:t>
            </w:r>
            <w:r>
              <w:rPr>
                <w:rFonts w:hint="eastAsia" w:ascii="仿宋" w:hAnsi="仿宋" w:eastAsia="仿宋" w:cs="仿宋"/>
                <w:sz w:val="24"/>
                <w:szCs w:val="24"/>
                <w:lang w:eastAsia="zh-CN"/>
              </w:rPr>
              <w:t>吸头</w:t>
            </w:r>
          </w:p>
        </w:tc>
        <w:tc>
          <w:tcPr>
            <w:tcW w:w="1710"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3400支</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护目镜</w:t>
            </w:r>
          </w:p>
        </w:tc>
        <w:tc>
          <w:tcPr>
            <w:tcW w:w="1710"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72</w:t>
            </w:r>
            <w:r>
              <w:rPr>
                <w:rFonts w:hint="eastAsia" w:ascii="仿宋" w:hAnsi="仿宋" w:eastAsia="仿宋" w:cs="仿宋"/>
                <w:sz w:val="24"/>
                <w:szCs w:val="24"/>
              </w:rPr>
              <w:t>个</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eastAsia="zh-CN"/>
              </w:rPr>
              <w:t>一次性医用外科</w:t>
            </w:r>
            <w:r>
              <w:rPr>
                <w:rFonts w:hint="eastAsia" w:ascii="仿宋" w:hAnsi="仿宋" w:eastAsia="仿宋" w:cs="仿宋"/>
                <w:sz w:val="24"/>
                <w:szCs w:val="24"/>
              </w:rPr>
              <w:t>口罩</w:t>
            </w:r>
          </w:p>
        </w:tc>
        <w:tc>
          <w:tcPr>
            <w:tcW w:w="1710"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95</w:t>
            </w:r>
            <w:r>
              <w:rPr>
                <w:rFonts w:hint="eastAsia" w:ascii="仿宋" w:hAnsi="仿宋" w:eastAsia="仿宋" w:cs="仿宋"/>
                <w:sz w:val="24"/>
                <w:szCs w:val="24"/>
              </w:rPr>
              <w:t>0个</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一次性医用帽</w:t>
            </w:r>
          </w:p>
        </w:tc>
        <w:tc>
          <w:tcPr>
            <w:tcW w:w="1710" w:type="dxa"/>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30个</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一次性乳胶</w:t>
            </w:r>
            <w:r>
              <w:rPr>
                <w:rFonts w:hint="eastAsia" w:ascii="仿宋" w:hAnsi="仿宋" w:eastAsia="仿宋" w:cs="仿宋"/>
                <w:sz w:val="24"/>
                <w:szCs w:val="24"/>
              </w:rPr>
              <w:t>手套</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S号</w:t>
            </w:r>
            <w:r>
              <w:rPr>
                <w:rFonts w:hint="eastAsia" w:ascii="仿宋" w:hAnsi="仿宋" w:eastAsia="仿宋" w:cs="仿宋"/>
                <w:sz w:val="24"/>
                <w:szCs w:val="24"/>
                <w:lang w:eastAsia="zh-CN"/>
              </w:rPr>
              <w:t>）</w:t>
            </w:r>
          </w:p>
        </w:tc>
        <w:tc>
          <w:tcPr>
            <w:tcW w:w="1710" w:type="dxa"/>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1130只</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一次性乳胶</w:t>
            </w:r>
            <w:r>
              <w:rPr>
                <w:rFonts w:hint="eastAsia" w:ascii="仿宋" w:hAnsi="仿宋" w:eastAsia="仿宋" w:cs="仿宋"/>
                <w:sz w:val="24"/>
                <w:szCs w:val="24"/>
              </w:rPr>
              <w:t>手套</w:t>
            </w:r>
            <w:r>
              <w:rPr>
                <w:rFonts w:hint="eastAsia" w:ascii="仿宋" w:hAnsi="仿宋" w:eastAsia="仿宋" w:cs="仿宋"/>
                <w:sz w:val="24"/>
                <w:szCs w:val="24"/>
                <w:lang w:eastAsia="zh-CN"/>
              </w:rPr>
              <w:t>（大号）</w:t>
            </w:r>
          </w:p>
        </w:tc>
        <w:tc>
          <w:tcPr>
            <w:tcW w:w="1710" w:type="dxa"/>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230只</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7" w:hRule="atLeast"/>
        </w:trPr>
        <w:tc>
          <w:tcPr>
            <w:tcW w:w="2873" w:type="dxa"/>
            <w:vAlign w:val="center"/>
          </w:tcPr>
          <w:p>
            <w:pPr>
              <w:jc w:val="center"/>
              <w:rPr>
                <w:rFonts w:hint="eastAsia" w:ascii="仿宋" w:hAnsi="仿宋" w:eastAsia="仿宋" w:cs="仿宋"/>
                <w:sz w:val="24"/>
                <w:szCs w:val="24"/>
              </w:rPr>
            </w:pPr>
            <w:r>
              <w:rPr>
                <w:rFonts w:hint="eastAsia" w:ascii="仿宋" w:hAnsi="仿宋" w:eastAsia="仿宋" w:cs="仿宋"/>
                <w:b w:val="0"/>
                <w:bCs w:val="0"/>
                <w:i w:val="0"/>
                <w:iCs w:val="0"/>
                <w:sz w:val="24"/>
                <w:szCs w:val="24"/>
                <w:shd w:val="clear" w:color="auto" w:fill="auto"/>
                <w:rtl w:val="0"/>
                <w:lang w:val="zh-TW" w:eastAsia="zh-TW"/>
              </w:rPr>
              <w:t>一次性</w:t>
            </w:r>
            <w:r>
              <w:rPr>
                <w:rFonts w:hint="eastAsia" w:ascii="仿宋" w:hAnsi="仿宋" w:eastAsia="仿宋" w:cs="仿宋"/>
                <w:b w:val="0"/>
                <w:bCs w:val="0"/>
                <w:i w:val="0"/>
                <w:iCs w:val="0"/>
                <w:sz w:val="24"/>
                <w:szCs w:val="24"/>
                <w:shd w:val="clear" w:color="auto" w:fill="auto"/>
                <w:rtl w:val="0"/>
                <w:lang w:val="en-US" w:eastAsia="zh-CN"/>
              </w:rPr>
              <w:t>PE</w:t>
            </w:r>
            <w:r>
              <w:rPr>
                <w:rFonts w:hint="eastAsia" w:ascii="仿宋" w:hAnsi="仿宋" w:eastAsia="仿宋" w:cs="仿宋"/>
                <w:b w:val="0"/>
                <w:bCs w:val="0"/>
                <w:i w:val="0"/>
                <w:iCs w:val="0"/>
                <w:sz w:val="24"/>
                <w:szCs w:val="24"/>
                <w:shd w:val="clear" w:color="auto" w:fill="auto"/>
                <w:rtl w:val="0"/>
                <w:lang w:val="zh-TW" w:eastAsia="zh-TW"/>
              </w:rPr>
              <w:t>手套</w:t>
            </w:r>
          </w:p>
        </w:tc>
        <w:tc>
          <w:tcPr>
            <w:tcW w:w="1710" w:type="dxa"/>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900只</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2L采样用搅碎机</w:t>
            </w:r>
          </w:p>
        </w:tc>
        <w:tc>
          <w:tcPr>
            <w:tcW w:w="1710" w:type="dxa"/>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2台</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江苏省农产品承诺达标合格证</w:t>
            </w:r>
          </w:p>
        </w:tc>
        <w:tc>
          <w:tcPr>
            <w:tcW w:w="1710" w:type="dxa"/>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3万张</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规格：</w:t>
            </w:r>
            <w:r>
              <w:rPr>
                <w:rFonts w:hint="eastAsia" w:ascii="仿宋" w:hAnsi="仿宋" w:eastAsia="仿宋" w:cs="仿宋"/>
                <w:sz w:val="24"/>
                <w:szCs w:val="24"/>
                <w:lang w:val="en-US" w:eastAsia="zh-CN"/>
              </w:rPr>
              <w:t>80*70mm,卷最大直径不超过5.4厘米，适用于科嘉TXT-8移动打印机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合   计</w:t>
            </w:r>
          </w:p>
        </w:tc>
        <w:tc>
          <w:tcPr>
            <w:tcW w:w="1710" w:type="dxa"/>
            <w:vAlign w:val="center"/>
          </w:tcPr>
          <w:p>
            <w:pPr>
              <w:jc w:val="center"/>
              <w:rPr>
                <w:rFonts w:hint="eastAsia" w:ascii="仿宋" w:hAnsi="仿宋" w:eastAsia="仿宋" w:cs="仿宋"/>
                <w:sz w:val="24"/>
                <w:szCs w:val="24"/>
              </w:rPr>
            </w:pP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3" w:firstLineChars="200"/>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五、其他要求</w:t>
      </w:r>
    </w:p>
    <w:p>
      <w:pPr>
        <w:pageBreakBefore w:val="0"/>
        <w:kinsoku/>
        <w:wordWrap/>
        <w:overflowPunct/>
        <w:topLinePunct w:val="0"/>
        <w:autoSpaceDN/>
        <w:bidi w:val="0"/>
        <w:spacing w:line="480" w:lineRule="exact"/>
        <w:ind w:firstLine="640" w:firstLineChars="200"/>
        <w:rPr>
          <w:rFonts w:hint="eastAsia" w:ascii="仿宋" w:hAnsi="仿宋" w:eastAsia="仿宋" w:cs="仿宋"/>
          <w:sz w:val="32"/>
          <w:szCs w:val="32"/>
          <w:lang w:val="en-GB"/>
        </w:rPr>
      </w:pPr>
      <w:r>
        <w:rPr>
          <w:rFonts w:hint="eastAsia" w:ascii="仿宋" w:hAnsi="仿宋" w:eastAsia="仿宋" w:cs="仿宋"/>
          <w:sz w:val="32"/>
          <w:szCs w:val="32"/>
        </w:rPr>
        <w:t>1、</w:t>
      </w:r>
      <w:r>
        <w:rPr>
          <w:rFonts w:hint="eastAsia" w:ascii="仿宋" w:hAnsi="仿宋" w:eastAsia="仿宋" w:cs="仿宋"/>
          <w:sz w:val="32"/>
          <w:szCs w:val="32"/>
          <w:lang w:val="en-GB"/>
        </w:rPr>
        <w:t>参与询价单位应按询价文件组成顺序编写、制作询价</w:t>
      </w:r>
      <w:r>
        <w:rPr>
          <w:rFonts w:hint="eastAsia" w:ascii="仿宋" w:hAnsi="仿宋" w:eastAsia="仿宋" w:cs="仿宋"/>
          <w:sz w:val="32"/>
          <w:szCs w:val="32"/>
        </w:rPr>
        <w:t>响应</w:t>
      </w:r>
      <w:r>
        <w:rPr>
          <w:rFonts w:hint="eastAsia" w:ascii="仿宋" w:hAnsi="仿宋" w:eastAsia="仿宋" w:cs="仿宋"/>
          <w:sz w:val="32"/>
          <w:szCs w:val="32"/>
          <w:lang w:val="en-GB"/>
        </w:rPr>
        <w:t>文件，装订成册。询价</w:t>
      </w:r>
      <w:r>
        <w:rPr>
          <w:rFonts w:hint="eastAsia" w:ascii="仿宋" w:hAnsi="仿宋" w:eastAsia="仿宋" w:cs="仿宋"/>
          <w:sz w:val="32"/>
          <w:szCs w:val="32"/>
        </w:rPr>
        <w:t>响应</w:t>
      </w:r>
      <w:r>
        <w:rPr>
          <w:rFonts w:hint="eastAsia" w:ascii="仿宋" w:hAnsi="仿宋" w:eastAsia="仿宋" w:cs="仿宋"/>
          <w:sz w:val="32"/>
          <w:szCs w:val="32"/>
          <w:lang w:val="en-GB"/>
        </w:rPr>
        <w:t>文件均需采用A4纸。询价</w:t>
      </w:r>
      <w:r>
        <w:rPr>
          <w:rFonts w:hint="eastAsia" w:ascii="仿宋" w:hAnsi="仿宋" w:eastAsia="仿宋" w:cs="仿宋"/>
          <w:sz w:val="32"/>
          <w:szCs w:val="32"/>
        </w:rPr>
        <w:t>响应</w:t>
      </w:r>
      <w:r>
        <w:rPr>
          <w:rFonts w:hint="eastAsia" w:ascii="仿宋" w:hAnsi="仿宋" w:eastAsia="仿宋" w:cs="仿宋"/>
          <w:sz w:val="32"/>
          <w:szCs w:val="32"/>
          <w:lang w:val="en-GB"/>
        </w:rPr>
        <w:t>文件不得行间插字、涂改、增删，如修改错漏处，须经询价</w:t>
      </w:r>
      <w:r>
        <w:rPr>
          <w:rFonts w:hint="eastAsia" w:ascii="仿宋" w:hAnsi="仿宋" w:eastAsia="仿宋" w:cs="仿宋"/>
          <w:sz w:val="32"/>
          <w:szCs w:val="32"/>
        </w:rPr>
        <w:t>响应</w:t>
      </w:r>
      <w:r>
        <w:rPr>
          <w:rFonts w:hint="eastAsia" w:ascii="仿宋" w:hAnsi="仿宋" w:eastAsia="仿宋" w:cs="仿宋"/>
          <w:sz w:val="32"/>
          <w:szCs w:val="32"/>
          <w:lang w:val="en-GB"/>
        </w:rPr>
        <w:t>文件签署人签字并加盖公章。</w:t>
      </w:r>
    </w:p>
    <w:p>
      <w:pPr>
        <w:pageBreakBefore w:val="0"/>
        <w:kinsoku/>
        <w:wordWrap/>
        <w:overflowPunct/>
        <w:topLinePunct w:val="0"/>
        <w:autoSpaceDN/>
        <w:bidi w:val="0"/>
        <w:spacing w:line="480" w:lineRule="exact"/>
        <w:ind w:firstLine="640" w:firstLineChars="200"/>
        <w:rPr>
          <w:rFonts w:hint="eastAsia" w:ascii="仿宋" w:hAnsi="仿宋" w:eastAsia="仿宋" w:cs="仿宋"/>
          <w:sz w:val="32"/>
          <w:szCs w:val="32"/>
          <w:lang w:val="en-GB"/>
        </w:rPr>
      </w:pPr>
      <w:r>
        <w:rPr>
          <w:rFonts w:hint="eastAsia" w:ascii="仿宋" w:hAnsi="仿宋" w:eastAsia="仿宋" w:cs="仿宋"/>
          <w:sz w:val="32"/>
          <w:szCs w:val="32"/>
        </w:rPr>
        <w:t>2、</w:t>
      </w:r>
      <w:r>
        <w:rPr>
          <w:rFonts w:hint="eastAsia" w:ascii="仿宋" w:hAnsi="仿宋" w:eastAsia="仿宋" w:cs="仿宋"/>
          <w:sz w:val="32"/>
          <w:szCs w:val="32"/>
          <w:lang w:val="en-GB"/>
        </w:rPr>
        <w:t>提供询价</w:t>
      </w:r>
      <w:r>
        <w:rPr>
          <w:rFonts w:hint="eastAsia" w:ascii="仿宋" w:hAnsi="仿宋" w:eastAsia="仿宋" w:cs="仿宋"/>
          <w:sz w:val="32"/>
          <w:szCs w:val="32"/>
        </w:rPr>
        <w:t>响应文件一份。</w:t>
      </w:r>
    </w:p>
    <w:p>
      <w:pPr>
        <w:pageBreakBefore w:val="0"/>
        <w:kinsoku/>
        <w:wordWrap/>
        <w:overflowPunct/>
        <w:topLinePunct w:val="0"/>
        <w:autoSpaceDN/>
        <w:bidi w:val="0"/>
        <w:spacing w:line="480" w:lineRule="exact"/>
        <w:ind w:firstLine="640" w:firstLineChars="200"/>
        <w:rPr>
          <w:rFonts w:hint="eastAsia" w:ascii="仿宋" w:hAnsi="仿宋" w:eastAsia="仿宋" w:cs="仿宋"/>
          <w:sz w:val="32"/>
          <w:szCs w:val="32"/>
          <w:lang w:val="en-GB"/>
        </w:rPr>
      </w:pPr>
      <w:r>
        <w:rPr>
          <w:rFonts w:hint="eastAsia" w:ascii="仿宋" w:hAnsi="仿宋" w:eastAsia="仿宋" w:cs="仿宋"/>
          <w:sz w:val="32"/>
          <w:szCs w:val="32"/>
        </w:rPr>
        <w:t>3、</w:t>
      </w:r>
      <w:r>
        <w:rPr>
          <w:rFonts w:hint="eastAsia" w:ascii="仿宋" w:hAnsi="仿宋" w:eastAsia="仿宋" w:cs="仿宋"/>
          <w:sz w:val="32"/>
          <w:szCs w:val="32"/>
          <w:lang w:val="en-GB"/>
        </w:rPr>
        <w:t>询价</w:t>
      </w:r>
      <w:r>
        <w:rPr>
          <w:rFonts w:hint="eastAsia" w:ascii="仿宋" w:hAnsi="仿宋" w:eastAsia="仿宋" w:cs="仿宋"/>
          <w:sz w:val="32"/>
          <w:szCs w:val="32"/>
        </w:rPr>
        <w:t>响应文件须打印并由法定代表人或授权人签字并加盖单位印章。</w:t>
      </w:r>
    </w:p>
    <w:p>
      <w:pPr>
        <w:pageBreakBefore w:val="0"/>
        <w:kinsoku/>
        <w:wordWrap/>
        <w:overflowPunct/>
        <w:topLinePunct w:val="0"/>
        <w:autoSpaceDN/>
        <w:bidi w:val="0"/>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4、询价人应将本项目询价响应文件密封。</w:t>
      </w:r>
    </w:p>
    <w:p>
      <w:pPr>
        <w:pageBreakBefore w:val="0"/>
        <w:kinsoku/>
        <w:wordWrap/>
        <w:overflowPunct/>
        <w:topLinePunct w:val="0"/>
        <w:autoSpaceDN/>
        <w:bidi w:val="0"/>
        <w:spacing w:line="480" w:lineRule="exact"/>
        <w:ind w:firstLine="640" w:firstLineChars="200"/>
        <w:rPr>
          <w:rFonts w:hint="eastAsia" w:ascii="仿宋" w:hAnsi="仿宋" w:eastAsia="仿宋" w:cs="仿宋"/>
          <w:sz w:val="32"/>
          <w:szCs w:val="32"/>
          <w:lang w:val="en-GB"/>
        </w:rPr>
      </w:pPr>
      <w:r>
        <w:rPr>
          <w:rFonts w:hint="eastAsia" w:ascii="仿宋" w:hAnsi="仿宋" w:eastAsia="仿宋" w:cs="仿宋"/>
          <w:sz w:val="32"/>
          <w:szCs w:val="32"/>
        </w:rPr>
        <w:t>5、所有密封文件封套正面须标明项目名称、边缝处加盖单位骑缝章或骑缝签字，并注明于询价前不得启封。</w:t>
      </w:r>
    </w:p>
    <w:p>
      <w:pPr>
        <w:pageBreakBefore w:val="0"/>
        <w:kinsoku/>
        <w:wordWrap/>
        <w:overflowPunct/>
        <w:topLinePunct w:val="0"/>
        <w:autoSpaceDN/>
        <w:bidi w:val="0"/>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6、如果询价单位未加写标记，采购方对询价响应文件的误投和提前启封不负责任。</w:t>
      </w:r>
    </w:p>
    <w:p>
      <w:pPr>
        <w:pStyle w:val="2"/>
        <w:pageBreakBefore w:val="0"/>
        <w:kinsoku/>
        <w:wordWrap/>
        <w:overflowPunct/>
        <w:topLinePunct w:val="0"/>
        <w:autoSpaceDN/>
        <w:bidi w:val="0"/>
        <w:spacing w:before="0" w:after="0" w:line="480" w:lineRule="exact"/>
        <w:jc w:val="center"/>
        <w:rPr>
          <w:rFonts w:hint="eastAsia"/>
          <w:lang w:val="en-GB"/>
        </w:rPr>
      </w:pPr>
    </w:p>
    <w:p>
      <w:pPr>
        <w:pStyle w:val="2"/>
        <w:pageBreakBefore w:val="0"/>
        <w:kinsoku/>
        <w:wordWrap/>
        <w:overflowPunct/>
        <w:topLinePunct w:val="0"/>
        <w:autoSpaceDN/>
        <w:bidi w:val="0"/>
        <w:spacing w:before="0" w:after="0" w:line="480" w:lineRule="exact"/>
        <w:jc w:val="center"/>
        <w:rPr>
          <w:rFonts w:hint="eastAsia"/>
          <w:lang w:val="en-GB"/>
        </w:rPr>
      </w:pPr>
      <w:r>
        <w:rPr>
          <w:rFonts w:hint="eastAsia"/>
          <w:lang w:val="en-GB"/>
        </w:rPr>
        <w:t>第</w:t>
      </w:r>
      <w:r>
        <w:rPr>
          <w:rFonts w:hint="eastAsia"/>
        </w:rPr>
        <w:t>三</w:t>
      </w:r>
      <w:r>
        <w:rPr>
          <w:rFonts w:hint="eastAsia"/>
          <w:lang w:val="en-GB"/>
        </w:rPr>
        <w:t>部分</w:t>
      </w:r>
      <w:r>
        <w:rPr>
          <w:rFonts w:hint="eastAsia"/>
        </w:rPr>
        <w:t xml:space="preserve"> 询价</w:t>
      </w:r>
      <w:r>
        <w:rPr>
          <w:rFonts w:hint="eastAsia"/>
          <w:lang w:val="en-GB"/>
        </w:rPr>
        <w:t>文件格式</w:t>
      </w:r>
    </w:p>
    <w:p>
      <w:pPr>
        <w:pStyle w:val="3"/>
        <w:pageBreakBefore w:val="0"/>
        <w:kinsoku/>
        <w:wordWrap/>
        <w:overflowPunct/>
        <w:topLinePunct w:val="0"/>
        <w:autoSpaceDN/>
        <w:bidi w:val="0"/>
        <w:spacing w:before="0" w:beforeLines="0" w:after="0" w:afterLines="0" w:line="480" w:lineRule="exact"/>
        <w:rPr>
          <w:rFonts w:hint="eastAsia"/>
        </w:rPr>
      </w:pPr>
    </w:p>
    <w:p>
      <w:pPr>
        <w:pStyle w:val="3"/>
        <w:pageBreakBefore w:val="0"/>
        <w:kinsoku/>
        <w:wordWrap/>
        <w:overflowPunct/>
        <w:topLinePunct w:val="0"/>
        <w:autoSpaceDN/>
        <w:bidi w:val="0"/>
        <w:spacing w:before="0" w:beforeLines="0" w:after="0" w:afterLines="0" w:line="480" w:lineRule="exact"/>
        <w:rPr>
          <w:rFonts w:hint="eastAsia" w:ascii="宋体" w:hAnsi="宋体"/>
          <w:szCs w:val="21"/>
        </w:rPr>
      </w:pPr>
      <w:r>
        <w:rPr>
          <w:rFonts w:hint="eastAsia"/>
        </w:rPr>
        <w:t>询价资料目录</w:t>
      </w:r>
    </w:p>
    <w:tbl>
      <w:tblPr>
        <w:tblStyle w:val="9"/>
        <w:tblW w:w="92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3054"/>
        <w:gridCol w:w="2409"/>
        <w:gridCol w:w="1122"/>
        <w:gridCol w:w="1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6" w:hRule="exact"/>
          <w:jc w:val="center"/>
        </w:trPr>
        <w:tc>
          <w:tcPr>
            <w:tcW w:w="730" w:type="dxa"/>
            <w:vAlign w:val="center"/>
          </w:tcPr>
          <w:p>
            <w:pPr>
              <w:tabs>
                <w:tab w:val="left" w:pos="3375"/>
              </w:tabs>
              <w:autoSpaceDE w:val="0"/>
              <w:autoSpaceDN w:val="0"/>
              <w:adjustRightInd w:val="0"/>
              <w:snapToGrid w:val="0"/>
              <w:jc w:val="center"/>
              <w:rPr>
                <w:rFonts w:hint="eastAsia" w:ascii="仿宋" w:hAnsi="仿宋" w:eastAsia="仿宋" w:cs="仿宋"/>
                <w:b/>
                <w:bCs/>
                <w:sz w:val="24"/>
                <w:szCs w:val="24"/>
              </w:rPr>
            </w:pPr>
            <w:r>
              <w:rPr>
                <w:rFonts w:hint="eastAsia" w:ascii="仿宋" w:hAnsi="仿宋" w:eastAsia="仿宋" w:cs="仿宋"/>
                <w:b/>
                <w:bCs/>
                <w:sz w:val="24"/>
                <w:szCs w:val="24"/>
              </w:rPr>
              <w:t>序号</w:t>
            </w:r>
          </w:p>
        </w:tc>
        <w:tc>
          <w:tcPr>
            <w:tcW w:w="3054" w:type="dxa"/>
            <w:vAlign w:val="center"/>
          </w:tcPr>
          <w:p>
            <w:pPr>
              <w:tabs>
                <w:tab w:val="left" w:pos="3375"/>
              </w:tabs>
              <w:autoSpaceDE w:val="0"/>
              <w:autoSpaceDN w:val="0"/>
              <w:adjustRightInd w:val="0"/>
              <w:snapToGrid w:val="0"/>
              <w:jc w:val="center"/>
              <w:rPr>
                <w:rFonts w:hint="eastAsia" w:ascii="仿宋" w:hAnsi="仿宋" w:eastAsia="仿宋" w:cs="仿宋"/>
                <w:b/>
                <w:bCs/>
                <w:sz w:val="24"/>
                <w:szCs w:val="24"/>
              </w:rPr>
            </w:pPr>
            <w:r>
              <w:rPr>
                <w:rFonts w:hint="eastAsia" w:ascii="仿宋" w:hAnsi="仿宋" w:eastAsia="仿宋" w:cs="仿宋"/>
                <w:b/>
                <w:bCs/>
                <w:sz w:val="24"/>
                <w:szCs w:val="24"/>
              </w:rPr>
              <w:t>询价响应文件要求</w:t>
            </w:r>
          </w:p>
        </w:tc>
        <w:tc>
          <w:tcPr>
            <w:tcW w:w="2409" w:type="dxa"/>
            <w:vAlign w:val="center"/>
          </w:tcPr>
          <w:p>
            <w:pPr>
              <w:tabs>
                <w:tab w:val="left" w:pos="3375"/>
              </w:tabs>
              <w:autoSpaceDE w:val="0"/>
              <w:autoSpaceDN w:val="0"/>
              <w:adjustRightInd w:val="0"/>
              <w:snapToGrid w:val="0"/>
              <w:jc w:val="center"/>
              <w:rPr>
                <w:rFonts w:hint="eastAsia" w:ascii="仿宋" w:hAnsi="仿宋" w:eastAsia="仿宋" w:cs="仿宋"/>
                <w:b/>
                <w:bCs/>
                <w:sz w:val="24"/>
                <w:szCs w:val="24"/>
              </w:rPr>
            </w:pPr>
            <w:r>
              <w:rPr>
                <w:rFonts w:hint="eastAsia" w:ascii="仿宋" w:hAnsi="仿宋" w:eastAsia="仿宋" w:cs="仿宋"/>
                <w:b/>
                <w:bCs/>
                <w:sz w:val="24"/>
                <w:szCs w:val="24"/>
              </w:rPr>
              <w:t>证明材料名称</w:t>
            </w:r>
          </w:p>
        </w:tc>
        <w:tc>
          <w:tcPr>
            <w:tcW w:w="1122" w:type="dxa"/>
            <w:vAlign w:val="center"/>
          </w:tcPr>
          <w:p>
            <w:pPr>
              <w:tabs>
                <w:tab w:val="left" w:pos="3375"/>
              </w:tabs>
              <w:autoSpaceDE w:val="0"/>
              <w:autoSpaceDN w:val="0"/>
              <w:adjustRightInd w:val="0"/>
              <w:snapToGrid w:val="0"/>
              <w:jc w:val="center"/>
              <w:rPr>
                <w:rFonts w:hint="eastAsia" w:ascii="仿宋" w:hAnsi="仿宋" w:eastAsia="仿宋" w:cs="仿宋"/>
                <w:b/>
                <w:bCs/>
                <w:sz w:val="24"/>
                <w:szCs w:val="24"/>
              </w:rPr>
            </w:pPr>
            <w:r>
              <w:rPr>
                <w:rFonts w:hint="eastAsia" w:ascii="仿宋" w:hAnsi="仿宋" w:eastAsia="仿宋" w:cs="仿宋"/>
                <w:b/>
                <w:bCs/>
                <w:sz w:val="24"/>
                <w:szCs w:val="24"/>
              </w:rPr>
              <w:t>响应文件位置</w:t>
            </w:r>
          </w:p>
        </w:tc>
        <w:tc>
          <w:tcPr>
            <w:tcW w:w="1930" w:type="dxa"/>
            <w:vAlign w:val="center"/>
          </w:tcPr>
          <w:p>
            <w:pPr>
              <w:tabs>
                <w:tab w:val="left" w:pos="3375"/>
              </w:tabs>
              <w:autoSpaceDE w:val="0"/>
              <w:autoSpaceDN w:val="0"/>
              <w:adjustRightInd w:val="0"/>
              <w:snapToGrid w:val="0"/>
              <w:jc w:val="center"/>
              <w:rPr>
                <w:rFonts w:hint="eastAsia" w:ascii="仿宋" w:hAnsi="仿宋" w:eastAsia="仿宋" w:cs="仿宋"/>
                <w:b/>
                <w:bCs/>
                <w:sz w:val="24"/>
                <w:szCs w:val="24"/>
              </w:rPr>
            </w:pPr>
            <w:r>
              <w:rPr>
                <w:rFonts w:hint="eastAsia" w:ascii="仿宋" w:hAnsi="仿宋" w:eastAsia="仿宋" w:cs="仿宋"/>
                <w:b/>
                <w:bCs/>
                <w:sz w:val="24"/>
                <w:szCs w:val="24"/>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5" w:hRule="exact"/>
          <w:jc w:val="center"/>
        </w:trPr>
        <w:tc>
          <w:tcPr>
            <w:tcW w:w="730" w:type="dxa"/>
            <w:vAlign w:val="center"/>
          </w:tcPr>
          <w:p>
            <w:pPr>
              <w:tabs>
                <w:tab w:val="left" w:pos="3375"/>
              </w:tabs>
              <w:autoSpaceDE w:val="0"/>
              <w:autoSpaceDN w:val="0"/>
              <w:adjustRightInd w:val="0"/>
              <w:snapToGrid w:val="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p>
        </w:tc>
        <w:tc>
          <w:tcPr>
            <w:tcW w:w="3054" w:type="dxa"/>
            <w:vAlign w:val="center"/>
          </w:tcPr>
          <w:p>
            <w:pPr>
              <w:tabs>
                <w:tab w:val="left" w:pos="3375"/>
              </w:tabs>
              <w:autoSpaceDE w:val="0"/>
              <w:autoSpaceDN w:val="0"/>
              <w:adjustRightInd w:val="0"/>
              <w:snapToGrid w:val="0"/>
              <w:jc w:val="left"/>
              <w:rPr>
                <w:rFonts w:hint="eastAsia" w:ascii="仿宋" w:hAnsi="仿宋" w:eastAsia="仿宋" w:cs="仿宋"/>
                <w:color w:val="000000"/>
                <w:szCs w:val="21"/>
              </w:rPr>
            </w:pPr>
            <w:r>
              <w:rPr>
                <w:rFonts w:hint="eastAsia" w:ascii="仿宋" w:hAnsi="仿宋" w:eastAsia="仿宋" w:cs="仿宋"/>
                <w:color w:val="000000"/>
                <w:szCs w:val="21"/>
              </w:rPr>
              <w:t>询价授权代表为参与询价</w:t>
            </w:r>
            <w:r>
              <w:rPr>
                <w:rFonts w:hint="eastAsia" w:ascii="仿宋" w:hAnsi="仿宋" w:eastAsia="仿宋" w:cs="仿宋"/>
                <w:color w:val="000000"/>
                <w:szCs w:val="21"/>
                <w:lang w:eastAsia="zh-CN"/>
              </w:rPr>
              <w:t>单位</w:t>
            </w:r>
            <w:r>
              <w:rPr>
                <w:rFonts w:hint="eastAsia" w:ascii="仿宋" w:hAnsi="仿宋" w:eastAsia="仿宋" w:cs="仿宋"/>
                <w:color w:val="000000"/>
                <w:szCs w:val="21"/>
              </w:rPr>
              <w:t>委托人员证明及身份证复印件</w:t>
            </w:r>
          </w:p>
        </w:tc>
        <w:tc>
          <w:tcPr>
            <w:tcW w:w="2409" w:type="dxa"/>
            <w:vAlign w:val="center"/>
          </w:tcPr>
          <w:p>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授权委托书及委托人身份证复印件加盖公章</w:t>
            </w:r>
          </w:p>
        </w:tc>
        <w:tc>
          <w:tcPr>
            <w:tcW w:w="1122" w:type="dxa"/>
            <w:vAlign w:val="center"/>
          </w:tcPr>
          <w:p>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第    页</w:t>
            </w:r>
          </w:p>
        </w:tc>
        <w:tc>
          <w:tcPr>
            <w:tcW w:w="1930" w:type="dxa"/>
            <w:vAlign w:val="center"/>
          </w:tcPr>
          <w:p>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如授权代表为法定代表人可不提供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9" w:hRule="exact"/>
          <w:jc w:val="center"/>
        </w:trPr>
        <w:tc>
          <w:tcPr>
            <w:tcW w:w="730" w:type="dxa"/>
            <w:vAlign w:val="center"/>
          </w:tcPr>
          <w:p>
            <w:pPr>
              <w:tabs>
                <w:tab w:val="left" w:pos="3375"/>
              </w:tabs>
              <w:autoSpaceDE w:val="0"/>
              <w:autoSpaceDN w:val="0"/>
              <w:adjustRightInd w:val="0"/>
              <w:snapToGrid w:val="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c>
          <w:tcPr>
            <w:tcW w:w="3054" w:type="dxa"/>
            <w:vAlign w:val="center"/>
          </w:tcPr>
          <w:p>
            <w:pPr>
              <w:tabs>
                <w:tab w:val="left" w:pos="3375"/>
              </w:tabs>
              <w:autoSpaceDE w:val="0"/>
              <w:autoSpaceDN w:val="0"/>
              <w:adjustRightInd w:val="0"/>
              <w:snapToGrid w:val="0"/>
              <w:jc w:val="left"/>
              <w:rPr>
                <w:rFonts w:hint="eastAsia" w:ascii="仿宋" w:hAnsi="仿宋" w:eastAsia="仿宋" w:cs="仿宋"/>
                <w:szCs w:val="21"/>
              </w:rPr>
            </w:pPr>
            <w:r>
              <w:rPr>
                <w:rFonts w:hint="eastAsia" w:ascii="仿宋" w:hAnsi="仿宋" w:eastAsia="仿宋" w:cs="仿宋"/>
                <w:szCs w:val="21"/>
              </w:rPr>
              <w:t>营业执照（副本）复印件、</w:t>
            </w:r>
            <w:r>
              <w:rPr>
                <w:rFonts w:hint="eastAsia" w:ascii="仿宋" w:hAnsi="仿宋" w:eastAsia="仿宋" w:cs="仿宋"/>
                <w:color w:val="000000"/>
                <w:szCs w:val="21"/>
                <w:lang w:eastAsia="zh-CN"/>
              </w:rPr>
              <w:t>生产许可证或销售许可证复印件</w:t>
            </w:r>
          </w:p>
        </w:tc>
        <w:tc>
          <w:tcPr>
            <w:tcW w:w="2409" w:type="dxa"/>
            <w:vAlign w:val="center"/>
          </w:tcPr>
          <w:p>
            <w:pPr>
              <w:tabs>
                <w:tab w:val="left" w:pos="3375"/>
              </w:tabs>
              <w:autoSpaceDE w:val="0"/>
              <w:autoSpaceDN w:val="0"/>
              <w:adjustRightInd w:val="0"/>
              <w:snapToGrid w:val="0"/>
              <w:jc w:val="center"/>
              <w:rPr>
                <w:rFonts w:hint="eastAsia" w:ascii="仿宋" w:hAnsi="仿宋" w:eastAsia="仿宋" w:cs="仿宋"/>
                <w:color w:val="000000"/>
                <w:szCs w:val="21"/>
              </w:rPr>
            </w:pPr>
          </w:p>
        </w:tc>
        <w:tc>
          <w:tcPr>
            <w:tcW w:w="1122" w:type="dxa"/>
            <w:vAlign w:val="center"/>
          </w:tcPr>
          <w:p>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第    页</w:t>
            </w:r>
          </w:p>
        </w:tc>
        <w:tc>
          <w:tcPr>
            <w:tcW w:w="1930" w:type="dxa"/>
            <w:vAlign w:val="center"/>
          </w:tcPr>
          <w:p>
            <w:pPr>
              <w:tabs>
                <w:tab w:val="left" w:pos="3375"/>
              </w:tabs>
              <w:autoSpaceDE w:val="0"/>
              <w:autoSpaceDN w:val="0"/>
              <w:adjustRightInd w:val="0"/>
              <w:snapToGrid w:val="0"/>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730" w:type="dxa"/>
            <w:vAlign w:val="center"/>
          </w:tcPr>
          <w:p>
            <w:pPr>
              <w:tabs>
                <w:tab w:val="left" w:pos="3375"/>
              </w:tabs>
              <w:autoSpaceDE w:val="0"/>
              <w:autoSpaceDN w:val="0"/>
              <w:adjustRightInd w:val="0"/>
              <w:snapToGrid w:val="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p>
        </w:tc>
        <w:tc>
          <w:tcPr>
            <w:tcW w:w="3054" w:type="dxa"/>
            <w:vAlign w:val="center"/>
          </w:tcPr>
          <w:p>
            <w:pPr>
              <w:tabs>
                <w:tab w:val="left" w:pos="3375"/>
              </w:tabs>
              <w:autoSpaceDE w:val="0"/>
              <w:autoSpaceDN w:val="0"/>
              <w:adjustRightInd w:val="0"/>
              <w:snapToGrid w:val="0"/>
              <w:jc w:val="left"/>
              <w:rPr>
                <w:rFonts w:hint="eastAsia" w:ascii="仿宋" w:hAnsi="仿宋" w:eastAsia="仿宋" w:cs="仿宋"/>
                <w:szCs w:val="21"/>
              </w:rPr>
            </w:pPr>
            <w:r>
              <w:rPr>
                <w:rFonts w:hint="eastAsia" w:ascii="仿宋" w:hAnsi="仿宋" w:eastAsia="仿宋" w:cs="仿宋"/>
                <w:szCs w:val="21"/>
                <w:lang w:val="en-GB"/>
              </w:rPr>
              <w:t>询价承诺函</w:t>
            </w:r>
          </w:p>
        </w:tc>
        <w:tc>
          <w:tcPr>
            <w:tcW w:w="2409" w:type="dxa"/>
            <w:vAlign w:val="center"/>
          </w:tcPr>
          <w:p>
            <w:pPr>
              <w:tabs>
                <w:tab w:val="left" w:pos="3375"/>
              </w:tabs>
              <w:autoSpaceDE w:val="0"/>
              <w:autoSpaceDN w:val="0"/>
              <w:adjustRightInd w:val="0"/>
              <w:snapToGrid w:val="0"/>
              <w:jc w:val="left"/>
              <w:rPr>
                <w:rFonts w:hint="eastAsia" w:ascii="仿宋" w:hAnsi="仿宋" w:eastAsia="仿宋" w:cs="仿宋"/>
                <w:color w:val="000000"/>
                <w:szCs w:val="21"/>
              </w:rPr>
            </w:pPr>
          </w:p>
        </w:tc>
        <w:tc>
          <w:tcPr>
            <w:tcW w:w="1122" w:type="dxa"/>
            <w:vAlign w:val="center"/>
          </w:tcPr>
          <w:p>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第    页</w:t>
            </w:r>
          </w:p>
        </w:tc>
        <w:tc>
          <w:tcPr>
            <w:tcW w:w="1930" w:type="dxa"/>
            <w:vAlign w:val="center"/>
          </w:tcPr>
          <w:p>
            <w:pPr>
              <w:tabs>
                <w:tab w:val="left" w:pos="3375"/>
              </w:tabs>
              <w:autoSpaceDE w:val="0"/>
              <w:autoSpaceDN w:val="0"/>
              <w:adjustRightInd w:val="0"/>
              <w:snapToGrid w:val="0"/>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730" w:type="dxa"/>
            <w:vAlign w:val="center"/>
          </w:tcPr>
          <w:p>
            <w:pPr>
              <w:tabs>
                <w:tab w:val="left" w:pos="3375"/>
              </w:tabs>
              <w:autoSpaceDE w:val="0"/>
              <w:autoSpaceDN w:val="0"/>
              <w:adjustRightInd w:val="0"/>
              <w:snapToGrid w:val="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p>
        </w:tc>
        <w:tc>
          <w:tcPr>
            <w:tcW w:w="3054" w:type="dxa"/>
            <w:vAlign w:val="center"/>
          </w:tcPr>
          <w:p>
            <w:pPr>
              <w:tabs>
                <w:tab w:val="left" w:pos="3375"/>
              </w:tabs>
              <w:autoSpaceDE w:val="0"/>
              <w:autoSpaceDN w:val="0"/>
              <w:adjustRightInd w:val="0"/>
              <w:snapToGrid w:val="0"/>
              <w:rPr>
                <w:rFonts w:hint="eastAsia" w:ascii="仿宋" w:hAnsi="仿宋" w:eastAsia="仿宋" w:cs="仿宋"/>
                <w:szCs w:val="21"/>
              </w:rPr>
            </w:pPr>
            <w:r>
              <w:rPr>
                <w:rFonts w:hint="eastAsia" w:ascii="仿宋" w:hAnsi="仿宋" w:eastAsia="仿宋" w:cs="仿宋"/>
                <w:szCs w:val="21"/>
              </w:rPr>
              <w:t>诚信承诺函</w:t>
            </w:r>
          </w:p>
        </w:tc>
        <w:tc>
          <w:tcPr>
            <w:tcW w:w="2409" w:type="dxa"/>
            <w:vAlign w:val="center"/>
          </w:tcPr>
          <w:p>
            <w:pPr>
              <w:tabs>
                <w:tab w:val="left" w:pos="3375"/>
              </w:tabs>
              <w:autoSpaceDE w:val="0"/>
              <w:autoSpaceDN w:val="0"/>
              <w:adjustRightInd w:val="0"/>
              <w:snapToGrid w:val="0"/>
              <w:rPr>
                <w:rFonts w:hint="eastAsia" w:ascii="仿宋" w:hAnsi="仿宋" w:eastAsia="仿宋" w:cs="仿宋"/>
                <w:color w:val="000000"/>
                <w:szCs w:val="21"/>
              </w:rPr>
            </w:pPr>
          </w:p>
        </w:tc>
        <w:tc>
          <w:tcPr>
            <w:tcW w:w="1122" w:type="dxa"/>
            <w:vAlign w:val="center"/>
          </w:tcPr>
          <w:p>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第    页</w:t>
            </w:r>
          </w:p>
        </w:tc>
        <w:tc>
          <w:tcPr>
            <w:tcW w:w="1930" w:type="dxa"/>
            <w:vAlign w:val="center"/>
          </w:tcPr>
          <w:p>
            <w:pPr>
              <w:tabs>
                <w:tab w:val="left" w:pos="3375"/>
              </w:tabs>
              <w:autoSpaceDE w:val="0"/>
              <w:autoSpaceDN w:val="0"/>
              <w:adjustRightInd w:val="0"/>
              <w:snapToGrid w:val="0"/>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730" w:type="dxa"/>
            <w:vAlign w:val="center"/>
          </w:tcPr>
          <w:p>
            <w:pPr>
              <w:tabs>
                <w:tab w:val="left" w:pos="3375"/>
              </w:tabs>
              <w:autoSpaceDE w:val="0"/>
              <w:autoSpaceDN w:val="0"/>
              <w:adjustRightInd w:val="0"/>
              <w:snapToGrid w:val="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p>
        </w:tc>
        <w:tc>
          <w:tcPr>
            <w:tcW w:w="3054" w:type="dxa"/>
            <w:vAlign w:val="center"/>
          </w:tcPr>
          <w:p>
            <w:pPr>
              <w:tabs>
                <w:tab w:val="left" w:pos="3375"/>
              </w:tabs>
              <w:autoSpaceDE w:val="0"/>
              <w:autoSpaceDN w:val="0"/>
              <w:adjustRightInd w:val="0"/>
              <w:snapToGrid w:val="0"/>
              <w:rPr>
                <w:rFonts w:hint="eastAsia" w:ascii="仿宋" w:hAnsi="仿宋" w:eastAsia="仿宋" w:cs="仿宋"/>
                <w:szCs w:val="21"/>
              </w:rPr>
            </w:pPr>
            <w:r>
              <w:rPr>
                <w:rFonts w:hint="eastAsia" w:ascii="仿宋" w:hAnsi="仿宋" w:eastAsia="仿宋" w:cs="仿宋"/>
                <w:szCs w:val="21"/>
              </w:rPr>
              <w:t>报价</w:t>
            </w:r>
            <w:r>
              <w:rPr>
                <w:rFonts w:hint="eastAsia" w:ascii="仿宋" w:hAnsi="仿宋" w:eastAsia="仿宋" w:cs="仿宋"/>
                <w:bCs/>
                <w:szCs w:val="21"/>
              </w:rPr>
              <w:t>一览表</w:t>
            </w:r>
          </w:p>
        </w:tc>
        <w:tc>
          <w:tcPr>
            <w:tcW w:w="2409" w:type="dxa"/>
            <w:vAlign w:val="center"/>
          </w:tcPr>
          <w:p>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szCs w:val="21"/>
              </w:rPr>
              <w:t>报价</w:t>
            </w:r>
            <w:r>
              <w:rPr>
                <w:rFonts w:hint="eastAsia" w:ascii="仿宋" w:hAnsi="仿宋" w:eastAsia="仿宋" w:cs="仿宋"/>
                <w:bCs/>
                <w:szCs w:val="21"/>
              </w:rPr>
              <w:t>一览表</w:t>
            </w:r>
          </w:p>
        </w:tc>
        <w:tc>
          <w:tcPr>
            <w:tcW w:w="1122" w:type="dxa"/>
            <w:vAlign w:val="center"/>
          </w:tcPr>
          <w:p>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第    页</w:t>
            </w:r>
          </w:p>
        </w:tc>
        <w:tc>
          <w:tcPr>
            <w:tcW w:w="1930" w:type="dxa"/>
            <w:vAlign w:val="center"/>
          </w:tcPr>
          <w:p>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jc w:val="center"/>
        </w:trPr>
        <w:tc>
          <w:tcPr>
            <w:tcW w:w="730" w:type="dxa"/>
            <w:vAlign w:val="center"/>
          </w:tcPr>
          <w:p>
            <w:pPr>
              <w:tabs>
                <w:tab w:val="left" w:pos="488"/>
                <w:tab w:val="left" w:pos="3375"/>
              </w:tabs>
              <w:autoSpaceDE w:val="0"/>
              <w:autoSpaceDN w:val="0"/>
              <w:adjustRightInd w:val="0"/>
              <w:snapToGrid w:val="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w:t>
            </w:r>
          </w:p>
        </w:tc>
        <w:tc>
          <w:tcPr>
            <w:tcW w:w="3054" w:type="dxa"/>
            <w:vAlign w:val="center"/>
          </w:tcPr>
          <w:p>
            <w:pPr>
              <w:tabs>
                <w:tab w:val="left" w:pos="3375"/>
              </w:tabs>
              <w:autoSpaceDE w:val="0"/>
              <w:autoSpaceDN w:val="0"/>
              <w:adjustRightInd w:val="0"/>
              <w:snapToGrid w:val="0"/>
              <w:jc w:val="left"/>
              <w:rPr>
                <w:rFonts w:hint="eastAsia" w:ascii="仿宋" w:hAnsi="仿宋" w:eastAsia="仿宋" w:cs="仿宋"/>
                <w:szCs w:val="21"/>
                <w:lang w:eastAsia="zh-CN"/>
              </w:rPr>
            </w:pPr>
            <w:r>
              <w:rPr>
                <w:rFonts w:hint="eastAsia" w:ascii="仿宋" w:hAnsi="仿宋" w:eastAsia="仿宋" w:cs="仿宋"/>
                <w:szCs w:val="21"/>
                <w:lang w:eastAsia="zh-CN"/>
              </w:rPr>
              <w:t>报价清单</w:t>
            </w:r>
          </w:p>
        </w:tc>
        <w:tc>
          <w:tcPr>
            <w:tcW w:w="2409" w:type="dxa"/>
            <w:vAlign w:val="center"/>
          </w:tcPr>
          <w:p>
            <w:pPr>
              <w:tabs>
                <w:tab w:val="left" w:pos="3375"/>
              </w:tabs>
              <w:autoSpaceDE w:val="0"/>
              <w:autoSpaceDN w:val="0"/>
              <w:adjustRightInd w:val="0"/>
              <w:snapToGrid w:val="0"/>
              <w:jc w:val="center"/>
              <w:rPr>
                <w:rFonts w:hint="eastAsia" w:ascii="仿宋" w:hAnsi="仿宋" w:eastAsia="仿宋" w:cs="仿宋"/>
                <w:szCs w:val="21"/>
              </w:rPr>
            </w:pPr>
          </w:p>
        </w:tc>
        <w:tc>
          <w:tcPr>
            <w:tcW w:w="1122" w:type="dxa"/>
            <w:vAlign w:val="center"/>
          </w:tcPr>
          <w:p>
            <w:pPr>
              <w:tabs>
                <w:tab w:val="left" w:pos="3375"/>
              </w:tabs>
              <w:autoSpaceDE w:val="0"/>
              <w:autoSpaceDN w:val="0"/>
              <w:adjustRightInd w:val="0"/>
              <w:snapToGrid w:val="0"/>
              <w:jc w:val="center"/>
              <w:rPr>
                <w:rFonts w:hint="eastAsia" w:ascii="仿宋" w:hAnsi="仿宋" w:eastAsia="仿宋" w:cs="仿宋"/>
                <w:color w:val="000000"/>
                <w:szCs w:val="21"/>
              </w:rPr>
            </w:pPr>
          </w:p>
        </w:tc>
        <w:tc>
          <w:tcPr>
            <w:tcW w:w="1930" w:type="dxa"/>
            <w:vAlign w:val="center"/>
          </w:tcPr>
          <w:p>
            <w:pPr>
              <w:tabs>
                <w:tab w:val="left" w:pos="3375"/>
              </w:tabs>
              <w:autoSpaceDE w:val="0"/>
              <w:autoSpaceDN w:val="0"/>
              <w:adjustRightInd w:val="0"/>
              <w:snapToGrid w:val="0"/>
              <w:jc w:val="center"/>
              <w:rPr>
                <w:rFonts w:hint="eastAsia" w:ascii="仿宋" w:hAnsi="仿宋" w:eastAsia="仿宋" w:cs="仿宋"/>
                <w:color w:val="000000"/>
                <w:szCs w:val="21"/>
              </w:rPr>
            </w:pPr>
            <w:r>
              <w:rPr>
                <w:rFonts w:hint="eastAsia" w:ascii="仿宋" w:hAnsi="仿宋" w:eastAsia="仿宋" w:cs="仿宋"/>
                <w:color w:val="000000"/>
                <w:szCs w:val="21"/>
              </w:rPr>
              <w:t>详见附件</w:t>
            </w:r>
          </w:p>
        </w:tc>
      </w:tr>
    </w:tbl>
    <w:p>
      <w:pPr>
        <w:spacing w:line="520" w:lineRule="exact"/>
        <w:ind w:firstLine="420" w:firstLineChars="150"/>
        <w:rPr>
          <w:rFonts w:hint="eastAsia" w:ascii="楷体_GB2312" w:hAnsi="宋体" w:eastAsia="楷体_GB2312"/>
          <w:sz w:val="28"/>
          <w:szCs w:val="28"/>
        </w:rPr>
      </w:pPr>
    </w:p>
    <w:p>
      <w:pPr>
        <w:spacing w:line="520" w:lineRule="exact"/>
        <w:rPr>
          <w:rFonts w:hint="eastAsia" w:ascii="楷体_GB2312" w:hAnsi="宋体" w:eastAsia="楷体_GB2312"/>
          <w:sz w:val="28"/>
          <w:szCs w:val="28"/>
        </w:rPr>
      </w:pPr>
      <w:r>
        <w:rPr>
          <w:rFonts w:hint="eastAsia" w:ascii="楷体_GB2312" w:hAnsi="宋体" w:eastAsia="楷体_GB2312"/>
          <w:sz w:val="28"/>
          <w:szCs w:val="28"/>
        </w:rPr>
        <w:t>单位名称（公章）         法定代表人或被授权人（签字）</w:t>
      </w:r>
    </w:p>
    <w:p>
      <w:pPr>
        <w:spacing w:line="520" w:lineRule="exact"/>
        <w:rPr>
          <w:rFonts w:hint="eastAsia" w:ascii="楷体_GB2312" w:hAnsi="宋体" w:eastAsia="楷体_GB2312"/>
          <w:sz w:val="28"/>
          <w:szCs w:val="28"/>
        </w:rPr>
      </w:pPr>
    </w:p>
    <w:p>
      <w:pPr>
        <w:spacing w:line="520" w:lineRule="exact"/>
        <w:ind w:firstLine="2100" w:firstLineChars="750"/>
        <w:rPr>
          <w:rFonts w:hint="eastAsia" w:ascii="楷体_GB2312" w:hAnsi="宋体" w:eastAsia="楷体_GB2312"/>
          <w:sz w:val="28"/>
          <w:szCs w:val="28"/>
        </w:rPr>
      </w:pPr>
      <w:r>
        <w:rPr>
          <w:rFonts w:hint="eastAsia" w:ascii="楷体_GB2312" w:hAnsi="宋体" w:eastAsia="楷体_GB2312"/>
          <w:sz w:val="28"/>
          <w:szCs w:val="28"/>
        </w:rPr>
        <w:t xml:space="preserve">                             年   月    日  </w:t>
      </w:r>
    </w:p>
    <w:p>
      <w:pPr>
        <w:spacing w:line="520" w:lineRule="exact"/>
        <w:ind w:firstLine="2100" w:firstLineChars="750"/>
        <w:rPr>
          <w:rFonts w:hint="eastAsia" w:ascii="楷体_GB2312" w:hAnsi="宋体" w:eastAsia="楷体_GB2312"/>
          <w:sz w:val="28"/>
          <w:szCs w:val="28"/>
        </w:rPr>
      </w:pPr>
    </w:p>
    <w:p>
      <w:pPr>
        <w:spacing w:line="520" w:lineRule="exact"/>
        <w:ind w:firstLine="2100" w:firstLineChars="750"/>
        <w:rPr>
          <w:rFonts w:hint="eastAsia" w:ascii="楷体_GB2312" w:hAnsi="宋体" w:eastAsia="楷体_GB2312"/>
          <w:sz w:val="28"/>
          <w:szCs w:val="28"/>
        </w:rPr>
      </w:pPr>
    </w:p>
    <w:p>
      <w:pPr>
        <w:spacing w:line="520" w:lineRule="exact"/>
        <w:ind w:firstLine="2100" w:firstLineChars="750"/>
        <w:rPr>
          <w:rFonts w:hint="eastAsia" w:ascii="楷体_GB2312" w:hAnsi="宋体" w:eastAsia="楷体_GB2312"/>
          <w:sz w:val="28"/>
          <w:szCs w:val="28"/>
        </w:rPr>
      </w:pPr>
    </w:p>
    <w:p>
      <w:pPr>
        <w:spacing w:line="520" w:lineRule="exact"/>
        <w:ind w:firstLine="2100" w:firstLineChars="750"/>
        <w:rPr>
          <w:rFonts w:hint="eastAsia" w:ascii="楷体_GB2312" w:hAnsi="宋体" w:eastAsia="楷体_GB2312"/>
          <w:sz w:val="28"/>
          <w:szCs w:val="28"/>
        </w:rPr>
      </w:pPr>
    </w:p>
    <w:p>
      <w:pPr>
        <w:spacing w:line="520" w:lineRule="exact"/>
        <w:ind w:firstLine="2100" w:firstLineChars="750"/>
        <w:rPr>
          <w:rFonts w:hint="eastAsia" w:ascii="楷体_GB2312" w:hAnsi="宋体" w:eastAsia="楷体_GB2312"/>
          <w:sz w:val="28"/>
          <w:szCs w:val="28"/>
        </w:rPr>
      </w:pPr>
    </w:p>
    <w:p>
      <w:pPr>
        <w:spacing w:line="520" w:lineRule="exact"/>
        <w:ind w:firstLine="2100" w:firstLineChars="750"/>
        <w:rPr>
          <w:rFonts w:hint="eastAsia" w:ascii="楷体_GB2312" w:hAnsi="宋体" w:eastAsia="楷体_GB2312"/>
          <w:sz w:val="28"/>
          <w:szCs w:val="28"/>
        </w:rPr>
      </w:pPr>
    </w:p>
    <w:p>
      <w:pPr>
        <w:spacing w:line="520" w:lineRule="exact"/>
        <w:ind w:firstLine="2100" w:firstLineChars="750"/>
        <w:rPr>
          <w:rFonts w:hint="eastAsia" w:ascii="楷体_GB2312" w:hAnsi="宋体" w:eastAsia="楷体_GB2312"/>
          <w:sz w:val="28"/>
          <w:szCs w:val="28"/>
        </w:rPr>
      </w:pPr>
    </w:p>
    <w:p>
      <w:pPr>
        <w:numPr>
          <w:ilvl w:val="0"/>
          <w:numId w:val="0"/>
        </w:numPr>
        <w:spacing w:line="520" w:lineRule="exact"/>
        <w:ind w:left="480" w:leftChars="0"/>
        <w:rPr>
          <w:rFonts w:hint="eastAsia" w:ascii="仿宋" w:hAnsi="仿宋" w:eastAsia="仿宋"/>
          <w:color w:val="000000"/>
          <w:sz w:val="32"/>
          <w:szCs w:val="32"/>
          <w:shd w:val="clear" w:color="auto" w:fill="FFFFFF"/>
        </w:rPr>
      </w:pPr>
    </w:p>
    <w:p>
      <w:pPr>
        <w:spacing w:line="360" w:lineRule="auto"/>
        <w:jc w:val="center"/>
        <w:rPr>
          <w:rFonts w:hint="eastAsia" w:ascii="宋体" w:hAnsi="宋体" w:eastAsia="宋体" w:cs="宋体"/>
          <w:b/>
          <w:bCs/>
          <w:sz w:val="44"/>
          <w:szCs w:val="44"/>
        </w:rPr>
      </w:pPr>
    </w:p>
    <w:p>
      <w:pPr>
        <w:spacing w:line="360" w:lineRule="auto"/>
        <w:jc w:val="center"/>
        <w:rPr>
          <w:rFonts w:hint="eastAsia" w:ascii="宋体" w:hAnsi="宋体" w:eastAsia="宋体" w:cs="宋体"/>
          <w:b/>
          <w:sz w:val="44"/>
          <w:szCs w:val="44"/>
        </w:rPr>
      </w:pPr>
      <w:r>
        <w:rPr>
          <w:rFonts w:hint="eastAsia" w:ascii="宋体" w:hAnsi="宋体" w:eastAsia="宋体" w:cs="宋体"/>
          <w:b/>
          <w:bCs/>
          <w:sz w:val="44"/>
          <w:szCs w:val="44"/>
        </w:rPr>
        <w:t>栖霞区202</w:t>
      </w:r>
      <w:r>
        <w:rPr>
          <w:rFonts w:hint="eastAsia" w:ascii="宋体" w:hAnsi="宋体" w:eastAsia="宋体" w:cs="宋体"/>
          <w:b/>
          <w:bCs/>
          <w:sz w:val="44"/>
          <w:szCs w:val="44"/>
          <w:lang w:val="en-US" w:eastAsia="zh-CN"/>
        </w:rPr>
        <w:t>6年</w:t>
      </w:r>
      <w:r>
        <w:rPr>
          <w:rFonts w:hint="eastAsia" w:ascii="宋体" w:hAnsi="宋体" w:eastAsia="宋体" w:cs="宋体"/>
          <w:b/>
          <w:bCs/>
          <w:sz w:val="44"/>
          <w:szCs w:val="44"/>
        </w:rPr>
        <w:t>农产品定性快检检测所需耗材</w:t>
      </w:r>
      <w:r>
        <w:rPr>
          <w:rFonts w:hint="eastAsia" w:ascii="宋体" w:hAnsi="宋体" w:eastAsia="宋体" w:cs="宋体"/>
          <w:b/>
          <w:sz w:val="44"/>
          <w:szCs w:val="44"/>
        </w:rPr>
        <w:t>询价响应文件</w:t>
      </w:r>
    </w:p>
    <w:p>
      <w:pPr>
        <w:spacing w:line="360" w:lineRule="auto"/>
        <w:jc w:val="center"/>
        <w:rPr>
          <w:rFonts w:hint="eastAsia" w:ascii="宋体" w:hAnsi="宋体"/>
          <w:sz w:val="36"/>
          <w:szCs w:val="36"/>
        </w:rPr>
      </w:pPr>
    </w:p>
    <w:p>
      <w:pPr>
        <w:spacing w:line="360" w:lineRule="auto"/>
        <w:jc w:val="center"/>
        <w:rPr>
          <w:rFonts w:hint="eastAsia" w:ascii="宋体" w:hAnsi="宋体"/>
          <w:sz w:val="36"/>
          <w:szCs w:val="36"/>
        </w:rPr>
      </w:pPr>
    </w:p>
    <w:p>
      <w:pPr>
        <w:spacing w:line="360" w:lineRule="auto"/>
        <w:jc w:val="center"/>
        <w:rPr>
          <w:rFonts w:hint="eastAsia" w:ascii="宋体" w:hAnsi="宋体"/>
          <w:sz w:val="36"/>
          <w:szCs w:val="36"/>
          <w:u w:val="single"/>
        </w:rPr>
      </w:pPr>
      <w:r>
        <w:rPr>
          <w:rFonts w:hint="eastAsia" w:ascii="宋体" w:hAnsi="宋体"/>
          <w:sz w:val="36"/>
          <w:szCs w:val="36"/>
        </w:rPr>
        <w:t>供应商全称：</w:t>
      </w:r>
      <w:r>
        <w:rPr>
          <w:rFonts w:hint="eastAsia" w:ascii="宋体" w:hAnsi="宋体"/>
          <w:sz w:val="36"/>
          <w:szCs w:val="36"/>
          <w:u w:val="single"/>
        </w:rPr>
        <w:t>（加盖单位公章）</w:t>
      </w:r>
    </w:p>
    <w:p>
      <w:pPr>
        <w:pStyle w:val="6"/>
        <w:ind w:left="101" w:leftChars="48" w:firstLine="1680" w:firstLineChars="800"/>
        <w:jc w:val="left"/>
        <w:rPr>
          <w:rFonts w:hint="eastAsia"/>
          <w:szCs w:val="28"/>
          <w:u w:val="single"/>
        </w:rPr>
      </w:pPr>
    </w:p>
    <w:p>
      <w:pPr>
        <w:pStyle w:val="6"/>
        <w:spacing w:line="360" w:lineRule="auto"/>
        <w:ind w:left="101" w:leftChars="48" w:firstLine="2880" w:firstLineChars="800"/>
        <w:jc w:val="left"/>
        <w:rPr>
          <w:rFonts w:hint="eastAsia"/>
          <w:sz w:val="36"/>
          <w:szCs w:val="36"/>
        </w:rPr>
      </w:pPr>
      <w:r>
        <w:rPr>
          <w:rFonts w:hint="eastAsia"/>
          <w:sz w:val="36"/>
          <w:szCs w:val="36"/>
          <w:u w:val="single"/>
        </w:rPr>
        <w:t xml:space="preserve">      </w:t>
      </w:r>
      <w:r>
        <w:rPr>
          <w:rFonts w:hint="eastAsia"/>
          <w:sz w:val="36"/>
          <w:szCs w:val="36"/>
        </w:rPr>
        <w:t>年</w:t>
      </w:r>
      <w:r>
        <w:rPr>
          <w:rFonts w:hint="eastAsia"/>
          <w:sz w:val="36"/>
          <w:szCs w:val="36"/>
          <w:u w:val="single"/>
        </w:rPr>
        <w:t xml:space="preserve">   </w:t>
      </w:r>
      <w:r>
        <w:rPr>
          <w:rFonts w:hint="eastAsia"/>
          <w:sz w:val="36"/>
          <w:szCs w:val="36"/>
        </w:rPr>
        <w:t>月</w:t>
      </w:r>
      <w:r>
        <w:rPr>
          <w:rFonts w:hint="eastAsia"/>
          <w:sz w:val="36"/>
          <w:szCs w:val="36"/>
          <w:u w:val="single"/>
        </w:rPr>
        <w:t xml:space="preserve">   </w:t>
      </w:r>
      <w:r>
        <w:rPr>
          <w:rFonts w:hint="eastAsia"/>
          <w:sz w:val="36"/>
          <w:szCs w:val="36"/>
        </w:rPr>
        <w:t>日</w:t>
      </w:r>
    </w:p>
    <w:p>
      <w:pPr>
        <w:pStyle w:val="6"/>
        <w:spacing w:line="360" w:lineRule="auto"/>
        <w:ind w:left="101" w:leftChars="48" w:firstLine="2880" w:firstLineChars="800"/>
        <w:jc w:val="left"/>
        <w:rPr>
          <w:rFonts w:hint="eastAsia"/>
          <w:sz w:val="36"/>
          <w:szCs w:val="36"/>
        </w:rPr>
      </w:pPr>
    </w:p>
    <w:p>
      <w:pPr>
        <w:pStyle w:val="6"/>
        <w:spacing w:line="360" w:lineRule="auto"/>
        <w:ind w:left="101" w:leftChars="48" w:firstLine="2880" w:firstLineChars="800"/>
        <w:jc w:val="left"/>
        <w:rPr>
          <w:rFonts w:hint="eastAsia"/>
          <w:sz w:val="36"/>
          <w:szCs w:val="36"/>
        </w:rPr>
      </w:pPr>
    </w:p>
    <w:p>
      <w:pPr>
        <w:pStyle w:val="6"/>
        <w:spacing w:line="360" w:lineRule="auto"/>
        <w:ind w:left="101" w:leftChars="48" w:firstLine="2880" w:firstLineChars="800"/>
        <w:jc w:val="left"/>
        <w:rPr>
          <w:rFonts w:hint="eastAsia"/>
          <w:sz w:val="36"/>
          <w:szCs w:val="36"/>
        </w:rPr>
      </w:pPr>
    </w:p>
    <w:p>
      <w:pPr>
        <w:pStyle w:val="6"/>
        <w:spacing w:line="360" w:lineRule="auto"/>
        <w:ind w:left="101" w:leftChars="48" w:firstLine="2880" w:firstLineChars="800"/>
        <w:jc w:val="left"/>
        <w:rPr>
          <w:rFonts w:hint="eastAsia"/>
          <w:sz w:val="36"/>
          <w:szCs w:val="36"/>
        </w:rPr>
      </w:pPr>
    </w:p>
    <w:p>
      <w:pPr>
        <w:pStyle w:val="6"/>
        <w:spacing w:line="360" w:lineRule="auto"/>
        <w:ind w:left="101" w:leftChars="48" w:firstLine="2880" w:firstLineChars="800"/>
        <w:jc w:val="left"/>
        <w:rPr>
          <w:rFonts w:hint="eastAsia"/>
          <w:sz w:val="36"/>
          <w:szCs w:val="36"/>
        </w:rPr>
      </w:pPr>
    </w:p>
    <w:p>
      <w:pPr>
        <w:pStyle w:val="6"/>
        <w:spacing w:line="360" w:lineRule="auto"/>
        <w:ind w:left="101" w:leftChars="48" w:firstLine="2880" w:firstLineChars="800"/>
        <w:jc w:val="left"/>
        <w:rPr>
          <w:rFonts w:hint="eastAsia"/>
          <w:sz w:val="36"/>
          <w:szCs w:val="36"/>
        </w:rPr>
      </w:pPr>
    </w:p>
    <w:p>
      <w:pPr>
        <w:pStyle w:val="6"/>
        <w:spacing w:line="360" w:lineRule="auto"/>
        <w:ind w:left="101" w:leftChars="48" w:firstLine="2880" w:firstLineChars="800"/>
        <w:jc w:val="left"/>
        <w:rPr>
          <w:rFonts w:hint="eastAsia"/>
          <w:sz w:val="36"/>
          <w:szCs w:val="36"/>
        </w:rPr>
      </w:pPr>
    </w:p>
    <w:p>
      <w:pPr>
        <w:pStyle w:val="6"/>
        <w:spacing w:line="360" w:lineRule="auto"/>
        <w:ind w:left="101" w:leftChars="48" w:firstLine="2880" w:firstLineChars="800"/>
        <w:jc w:val="left"/>
        <w:rPr>
          <w:rFonts w:hint="eastAsia"/>
          <w:sz w:val="36"/>
          <w:szCs w:val="36"/>
        </w:rPr>
      </w:pPr>
    </w:p>
    <w:p>
      <w:pPr>
        <w:pStyle w:val="6"/>
        <w:spacing w:line="360" w:lineRule="auto"/>
        <w:ind w:left="101" w:leftChars="48" w:firstLine="2880" w:firstLineChars="800"/>
        <w:jc w:val="left"/>
        <w:rPr>
          <w:rFonts w:hint="eastAsia"/>
          <w:sz w:val="36"/>
          <w:szCs w:val="36"/>
        </w:rPr>
      </w:pPr>
    </w:p>
    <w:p>
      <w:pPr>
        <w:pStyle w:val="6"/>
        <w:spacing w:line="360" w:lineRule="auto"/>
        <w:ind w:left="101" w:leftChars="48" w:firstLine="2880" w:firstLineChars="800"/>
        <w:jc w:val="left"/>
        <w:rPr>
          <w:rFonts w:hint="eastAsia"/>
          <w:sz w:val="36"/>
          <w:szCs w:val="36"/>
        </w:rPr>
      </w:pPr>
    </w:p>
    <w:p>
      <w:pPr>
        <w:pStyle w:val="6"/>
        <w:spacing w:line="360" w:lineRule="auto"/>
        <w:ind w:left="101" w:leftChars="48" w:firstLine="2880" w:firstLineChars="800"/>
        <w:jc w:val="left"/>
        <w:rPr>
          <w:rFonts w:hint="eastAsia"/>
          <w:sz w:val="36"/>
          <w:szCs w:val="36"/>
        </w:rPr>
      </w:pPr>
    </w:p>
    <w:p>
      <w:pPr>
        <w:pStyle w:val="6"/>
        <w:spacing w:line="360" w:lineRule="auto"/>
        <w:ind w:left="101" w:leftChars="48" w:firstLine="2880" w:firstLineChars="800"/>
        <w:jc w:val="left"/>
        <w:rPr>
          <w:rFonts w:hint="eastAsia"/>
          <w:sz w:val="36"/>
          <w:szCs w:val="36"/>
        </w:rPr>
      </w:pPr>
    </w:p>
    <w:p>
      <w:pPr>
        <w:pStyle w:val="6"/>
        <w:spacing w:line="360" w:lineRule="auto"/>
        <w:ind w:left="101" w:leftChars="48" w:firstLine="2880" w:firstLineChars="800"/>
        <w:jc w:val="left"/>
        <w:rPr>
          <w:rFonts w:hint="eastAsia"/>
          <w:sz w:val="36"/>
          <w:szCs w:val="36"/>
        </w:rPr>
      </w:pPr>
    </w:p>
    <w:p>
      <w:pPr>
        <w:pStyle w:val="6"/>
        <w:spacing w:line="360" w:lineRule="auto"/>
        <w:ind w:left="101" w:leftChars="48" w:firstLine="2880" w:firstLineChars="800"/>
        <w:jc w:val="left"/>
        <w:rPr>
          <w:rFonts w:hint="eastAsia"/>
          <w:sz w:val="36"/>
          <w:szCs w:val="36"/>
        </w:rPr>
      </w:pPr>
    </w:p>
    <w:p>
      <w:pPr>
        <w:pStyle w:val="6"/>
        <w:spacing w:line="360" w:lineRule="auto"/>
        <w:ind w:left="101" w:leftChars="48" w:firstLine="2880" w:firstLineChars="800"/>
        <w:jc w:val="left"/>
        <w:rPr>
          <w:rFonts w:hint="eastAsia"/>
          <w:b w:val="0"/>
          <w:bCs/>
          <w:sz w:val="36"/>
          <w:szCs w:val="32"/>
        </w:rPr>
      </w:pPr>
    </w:p>
    <w:p>
      <w:pPr>
        <w:pStyle w:val="6"/>
        <w:spacing w:line="360" w:lineRule="auto"/>
        <w:ind w:left="101" w:leftChars="48" w:firstLine="2880" w:firstLineChars="800"/>
        <w:jc w:val="left"/>
        <w:rPr>
          <w:rFonts w:hint="eastAsia"/>
          <w:b/>
          <w:bCs w:val="0"/>
          <w:sz w:val="36"/>
          <w:szCs w:val="36"/>
          <w:lang w:val="en-GB"/>
        </w:rPr>
      </w:pPr>
      <w:r>
        <w:rPr>
          <w:rFonts w:hint="eastAsia"/>
          <w:b w:val="0"/>
          <w:bCs/>
          <w:sz w:val="36"/>
          <w:szCs w:val="32"/>
        </w:rPr>
        <w:t>附件：</w:t>
      </w:r>
      <w:bookmarkStart w:id="5" w:name="_Toc19289"/>
      <w:bookmarkStart w:id="6" w:name="_二、投标承诺函"/>
      <w:r>
        <w:rPr>
          <w:rFonts w:hint="eastAsia"/>
          <w:b/>
          <w:bCs w:val="0"/>
          <w:sz w:val="36"/>
          <w:szCs w:val="32"/>
        </w:rPr>
        <w:t>一</w:t>
      </w:r>
      <w:r>
        <w:rPr>
          <w:rFonts w:hint="eastAsia"/>
          <w:b/>
          <w:bCs w:val="0"/>
          <w:lang w:val="en-GB"/>
        </w:rPr>
        <w:t>、</w:t>
      </w:r>
      <w:r>
        <w:rPr>
          <w:rFonts w:hint="eastAsia"/>
          <w:b/>
          <w:bCs w:val="0"/>
          <w:sz w:val="36"/>
          <w:szCs w:val="36"/>
          <w:lang w:val="en-GB"/>
        </w:rPr>
        <w:t>询价承诺函</w:t>
      </w:r>
      <w:bookmarkEnd w:id="5"/>
    </w:p>
    <w:bookmarkEnd w:id="6"/>
    <w:p>
      <w:pPr>
        <w:spacing w:line="520" w:lineRule="exact"/>
        <w:rPr>
          <w:rFonts w:hint="eastAsia" w:ascii="仿宋" w:hAnsi="仿宋" w:eastAsia="仿宋" w:cs="仿宋"/>
          <w:sz w:val="30"/>
          <w:szCs w:val="30"/>
        </w:rPr>
      </w:pPr>
      <w:r>
        <w:rPr>
          <w:rFonts w:hint="eastAsia" w:ascii="仿宋" w:hAnsi="仿宋" w:eastAsia="仿宋" w:cs="仿宋"/>
          <w:sz w:val="30"/>
          <w:szCs w:val="30"/>
        </w:rPr>
        <w:t>南京市栖霞区农业农村局：</w:t>
      </w:r>
    </w:p>
    <w:p>
      <w:pPr>
        <w:spacing w:line="360" w:lineRule="auto"/>
        <w:jc w:val="left"/>
        <w:rPr>
          <w:rFonts w:hint="eastAsia" w:ascii="仿宋" w:hAnsi="仿宋" w:eastAsia="仿宋" w:cs="仿宋"/>
          <w:sz w:val="30"/>
          <w:szCs w:val="30"/>
        </w:rPr>
      </w:pPr>
      <w:r>
        <w:rPr>
          <w:rFonts w:hint="eastAsia" w:ascii="仿宋" w:hAnsi="仿宋" w:eastAsia="仿宋" w:cs="仿宋"/>
          <w:sz w:val="30"/>
          <w:szCs w:val="30"/>
        </w:rPr>
        <w:t>依据贵单位</w:t>
      </w:r>
      <w:r>
        <w:rPr>
          <w:rFonts w:hint="eastAsia" w:ascii="仿宋" w:hAnsi="仿宋" w:eastAsia="仿宋" w:cs="仿宋"/>
          <w:sz w:val="30"/>
          <w:szCs w:val="30"/>
          <w:lang w:val="en-US" w:eastAsia="zh-CN"/>
        </w:rPr>
        <w:t xml:space="preserve">  </w:t>
      </w:r>
      <w:r>
        <w:rPr>
          <w:rFonts w:hint="eastAsia" w:ascii="仿宋" w:hAnsi="仿宋" w:eastAsia="仿宋" w:cs="仿宋"/>
          <w:b/>
          <w:bCs/>
          <w:sz w:val="30"/>
          <w:szCs w:val="30"/>
          <w:u w:val="single"/>
        </w:rPr>
        <w:t>栖霞区202</w:t>
      </w:r>
      <w:r>
        <w:rPr>
          <w:rFonts w:hint="eastAsia" w:ascii="仿宋" w:hAnsi="仿宋" w:eastAsia="仿宋" w:cs="仿宋"/>
          <w:b/>
          <w:bCs/>
          <w:sz w:val="30"/>
          <w:szCs w:val="30"/>
          <w:u w:val="single"/>
          <w:lang w:val="en-US" w:eastAsia="zh-CN"/>
        </w:rPr>
        <w:t>6年</w:t>
      </w:r>
      <w:r>
        <w:rPr>
          <w:rFonts w:hint="eastAsia" w:ascii="仿宋" w:hAnsi="仿宋" w:eastAsia="仿宋" w:cs="仿宋"/>
          <w:b/>
          <w:bCs/>
          <w:sz w:val="30"/>
          <w:szCs w:val="30"/>
          <w:u w:val="single"/>
        </w:rPr>
        <w:t>农产品定性快检检测所需耗材</w:t>
      </w:r>
      <w:r>
        <w:rPr>
          <w:rFonts w:hint="eastAsia" w:ascii="仿宋" w:hAnsi="仿宋" w:eastAsia="仿宋" w:cs="仿宋"/>
          <w:sz w:val="30"/>
          <w:szCs w:val="30"/>
        </w:rPr>
        <w:t>（采购项目名称)项目询价采购的邀请，我方授权</w:t>
      </w:r>
      <w:r>
        <w:rPr>
          <w:rFonts w:hint="eastAsia" w:ascii="仿宋" w:hAnsi="仿宋" w:eastAsia="仿宋" w:cs="仿宋"/>
          <w:sz w:val="30"/>
          <w:szCs w:val="30"/>
          <w:u w:val="single"/>
        </w:rPr>
        <w:t xml:space="preserve">         </w:t>
      </w:r>
      <w:r>
        <w:rPr>
          <w:rFonts w:hint="eastAsia" w:ascii="仿宋" w:hAnsi="仿宋" w:eastAsia="仿宋" w:cs="仿宋"/>
          <w:sz w:val="30"/>
          <w:szCs w:val="30"/>
        </w:rPr>
        <w:t>（姓名）</w:t>
      </w:r>
      <w:r>
        <w:rPr>
          <w:rFonts w:hint="eastAsia" w:ascii="仿宋" w:hAnsi="仿宋" w:eastAsia="仿宋" w:cs="仿宋"/>
          <w:sz w:val="30"/>
          <w:szCs w:val="30"/>
          <w:u w:val="single"/>
        </w:rPr>
        <w:t xml:space="preserve">         </w:t>
      </w:r>
      <w:r>
        <w:rPr>
          <w:rFonts w:hint="eastAsia" w:ascii="仿宋" w:hAnsi="仿宋" w:eastAsia="仿宋" w:cs="仿宋"/>
          <w:sz w:val="30"/>
          <w:szCs w:val="30"/>
        </w:rPr>
        <w:t>（职务）为全权代表参加该项目的询价，全权处理本次询价项目的有关事宜。同时，我公司声明如下：</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1、我方符合贵方提出的资格要求，同意并接受询价文件的各项要求，遵守询价文件中的各项规定，按询价文件的要求提供报价。</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2、我公司已经详细阅读了全部询价文件及其附件，我方已完全清晰理解询价文件的要求，不存在任何含糊不清和误解之处，同意放弃对这些文件所提出的异议和质疑的权利。</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3、我公司承诺在本次询价文件中提供的一切文件，无论是原件还是复印件均真实有效，绝无任何虚假、伪造和夸大的成份。否则，愿承担相应的后果和法律责任。</w:t>
      </w:r>
    </w:p>
    <w:p>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4、一旦我方中选,我方将根据询价文件的规定，在规定的时限内与采购方签订合同，并严格履行合同的责任和义务,保证在询价文件及合同规定的时间内完成</w:t>
      </w:r>
      <w:r>
        <w:rPr>
          <w:rFonts w:hint="eastAsia" w:ascii="仿宋" w:hAnsi="仿宋" w:eastAsia="仿宋" w:cs="仿宋"/>
          <w:sz w:val="30"/>
          <w:szCs w:val="30"/>
          <w:lang w:eastAsia="zh-CN"/>
        </w:rPr>
        <w:t>采购、交</w:t>
      </w:r>
      <w:r>
        <w:rPr>
          <w:rFonts w:hint="eastAsia" w:ascii="仿宋" w:hAnsi="仿宋" w:eastAsia="仿宋" w:cs="仿宋"/>
          <w:sz w:val="30"/>
          <w:szCs w:val="30"/>
        </w:rPr>
        <w:t>付采购人使用。否则我方愿意承担一切后果，并不再寻求任何旨在减轻或免除法律责任的辩解。</w:t>
      </w:r>
    </w:p>
    <w:p>
      <w:pPr>
        <w:spacing w:line="520" w:lineRule="exact"/>
        <w:rPr>
          <w:rFonts w:hint="eastAsia" w:ascii="仿宋" w:hAnsi="仿宋" w:eastAsia="仿宋" w:cs="仿宋"/>
          <w:sz w:val="30"/>
          <w:szCs w:val="30"/>
        </w:rPr>
      </w:pPr>
      <w:r>
        <w:rPr>
          <w:rFonts w:hint="eastAsia" w:ascii="仿宋" w:hAnsi="仿宋" w:eastAsia="仿宋" w:cs="仿宋"/>
          <w:sz w:val="30"/>
          <w:szCs w:val="30"/>
        </w:rPr>
        <w:t>询价人：</w:t>
      </w:r>
      <w:r>
        <w:rPr>
          <w:rFonts w:hint="eastAsia" w:ascii="仿宋" w:hAnsi="仿宋" w:eastAsia="仿宋" w:cs="仿宋"/>
          <w:sz w:val="30"/>
          <w:szCs w:val="30"/>
          <w:u w:val="single"/>
        </w:rPr>
        <w:t xml:space="preserve">                    </w:t>
      </w:r>
      <w:r>
        <w:rPr>
          <w:rFonts w:hint="eastAsia" w:ascii="仿宋" w:hAnsi="仿宋" w:eastAsia="仿宋" w:cs="仿宋"/>
          <w:sz w:val="30"/>
          <w:szCs w:val="30"/>
        </w:rPr>
        <w:t>（加盖公章）</w:t>
      </w:r>
    </w:p>
    <w:p>
      <w:pPr>
        <w:spacing w:before="145" w:beforeLines="50" w:line="520" w:lineRule="exact"/>
        <w:rPr>
          <w:rFonts w:hint="eastAsia" w:ascii="仿宋" w:hAnsi="仿宋" w:eastAsia="仿宋" w:cs="仿宋"/>
          <w:sz w:val="30"/>
          <w:szCs w:val="30"/>
        </w:rPr>
      </w:pPr>
      <w:r>
        <w:rPr>
          <w:rFonts w:hint="eastAsia" w:ascii="仿宋" w:hAnsi="仿宋" w:eastAsia="仿宋" w:cs="仿宋"/>
          <w:sz w:val="30"/>
          <w:szCs w:val="30"/>
        </w:rPr>
        <w:t>法定代表人：</w:t>
      </w:r>
      <w:r>
        <w:rPr>
          <w:rFonts w:hint="eastAsia" w:ascii="仿宋" w:hAnsi="仿宋" w:eastAsia="仿宋" w:cs="仿宋"/>
          <w:sz w:val="30"/>
          <w:szCs w:val="30"/>
          <w:u w:val="single"/>
        </w:rPr>
        <w:t xml:space="preserve">         </w:t>
      </w:r>
      <w:r>
        <w:rPr>
          <w:rFonts w:hint="eastAsia" w:ascii="仿宋" w:hAnsi="仿宋" w:eastAsia="仿宋" w:cs="仿宋"/>
          <w:sz w:val="30"/>
          <w:szCs w:val="30"/>
        </w:rPr>
        <w:t>（签字或盖章）   授权代表：</w:t>
      </w:r>
      <w:r>
        <w:rPr>
          <w:rFonts w:hint="eastAsia" w:ascii="仿宋" w:hAnsi="仿宋" w:eastAsia="仿宋" w:cs="仿宋"/>
          <w:sz w:val="30"/>
          <w:szCs w:val="30"/>
          <w:u w:val="single"/>
        </w:rPr>
        <w:t xml:space="preserve">         </w:t>
      </w:r>
      <w:r>
        <w:rPr>
          <w:rFonts w:hint="eastAsia" w:ascii="仿宋" w:hAnsi="仿宋" w:eastAsia="仿宋" w:cs="仿宋"/>
          <w:sz w:val="30"/>
          <w:szCs w:val="30"/>
        </w:rPr>
        <w:t>（签字）</w:t>
      </w:r>
    </w:p>
    <w:p>
      <w:pPr>
        <w:spacing w:before="145" w:beforeLines="50" w:line="520" w:lineRule="exact"/>
        <w:rPr>
          <w:rFonts w:hint="eastAsia" w:ascii="仿宋" w:hAnsi="仿宋" w:eastAsia="仿宋" w:cs="仿宋"/>
          <w:sz w:val="30"/>
          <w:szCs w:val="30"/>
        </w:rPr>
      </w:pPr>
    </w:p>
    <w:p>
      <w:pPr>
        <w:spacing w:line="520" w:lineRule="exact"/>
        <w:rPr>
          <w:rFonts w:hint="eastAsia" w:ascii="仿宋" w:hAnsi="仿宋" w:eastAsia="仿宋" w:cs="仿宋"/>
          <w:sz w:val="30"/>
          <w:szCs w:val="30"/>
        </w:rPr>
      </w:pPr>
      <w:r>
        <w:rPr>
          <w:rFonts w:hint="eastAsia" w:ascii="仿宋" w:hAnsi="仿宋" w:eastAsia="仿宋" w:cs="仿宋"/>
          <w:sz w:val="30"/>
          <w:szCs w:val="30"/>
        </w:rPr>
        <w:t xml:space="preserve">              年  月  日                     年  月  日</w:t>
      </w:r>
    </w:p>
    <w:p>
      <w:pPr>
        <w:pStyle w:val="3"/>
        <w:rPr>
          <w:rFonts w:hint="eastAsia" w:ascii="黑体" w:hAnsi="黑体" w:cs="黑体"/>
          <w:sz w:val="30"/>
          <w:szCs w:val="30"/>
          <w:lang w:val="en-GB"/>
        </w:rPr>
      </w:pPr>
      <w:bookmarkStart w:id="7" w:name="_Toc29991"/>
      <w:bookmarkStart w:id="8" w:name="_三、诚信承诺函"/>
      <w:r>
        <w:rPr>
          <w:rFonts w:hint="eastAsia" w:ascii="仿宋" w:hAnsi="仿宋" w:eastAsia="仿宋" w:cs="仿宋"/>
          <w:sz w:val="30"/>
          <w:szCs w:val="30"/>
          <w:lang w:val="en-GB"/>
        </w:rPr>
        <w:br w:type="page"/>
      </w:r>
      <w:r>
        <w:rPr>
          <w:rFonts w:hint="eastAsia" w:ascii="黑体" w:hAnsi="黑体" w:cs="黑体"/>
          <w:sz w:val="36"/>
          <w:szCs w:val="36"/>
          <w:lang w:val="en-GB"/>
        </w:rPr>
        <w:t>二、诚信承诺函</w:t>
      </w:r>
      <w:bookmarkEnd w:id="7"/>
    </w:p>
    <w:bookmarkEnd w:id="8"/>
    <w:p>
      <w:pPr>
        <w:pStyle w:val="13"/>
        <w:spacing w:before="145" w:beforeLines="50" w:line="480" w:lineRule="atLeast"/>
        <w:rPr>
          <w:rFonts w:hint="eastAsia" w:ascii="仿宋" w:hAnsi="仿宋" w:eastAsia="仿宋" w:cs="仿宋"/>
          <w:sz w:val="32"/>
          <w:szCs w:val="32"/>
        </w:rPr>
      </w:pPr>
      <w:r>
        <w:rPr>
          <w:rFonts w:hint="eastAsia" w:ascii="仿宋" w:hAnsi="仿宋" w:eastAsia="仿宋" w:cs="仿宋"/>
          <w:sz w:val="32"/>
          <w:szCs w:val="32"/>
        </w:rPr>
        <w:t>南京市栖霞区农业农村局：</w:t>
      </w:r>
    </w:p>
    <w:p>
      <w:pPr>
        <w:spacing w:line="360" w:lineRule="auto"/>
        <w:ind w:firstLine="672" w:firstLineChars="200"/>
        <w:jc w:val="left"/>
        <w:rPr>
          <w:rFonts w:hint="eastAsia" w:ascii="仿宋" w:hAnsi="仿宋" w:eastAsia="仿宋" w:cs="仿宋"/>
          <w:sz w:val="32"/>
          <w:szCs w:val="32"/>
        </w:rPr>
      </w:pPr>
      <w:r>
        <w:rPr>
          <w:rFonts w:hint="eastAsia" w:ascii="仿宋" w:hAnsi="仿宋" w:eastAsia="仿宋" w:cs="仿宋"/>
          <w:spacing w:val="8"/>
          <w:sz w:val="32"/>
          <w:szCs w:val="32"/>
        </w:rPr>
        <w:t>我单位参与贵单位组织的</w:t>
      </w:r>
      <w:r>
        <w:rPr>
          <w:rFonts w:hint="eastAsia" w:ascii="仿宋" w:hAnsi="仿宋" w:eastAsia="仿宋" w:cs="仿宋"/>
          <w:b/>
          <w:bCs/>
          <w:sz w:val="30"/>
          <w:szCs w:val="30"/>
          <w:u w:val="single"/>
        </w:rPr>
        <w:t>栖霞区202</w:t>
      </w:r>
      <w:r>
        <w:rPr>
          <w:rFonts w:hint="eastAsia" w:ascii="仿宋" w:hAnsi="仿宋" w:eastAsia="仿宋" w:cs="仿宋"/>
          <w:b/>
          <w:bCs/>
          <w:sz w:val="30"/>
          <w:szCs w:val="30"/>
          <w:u w:val="single"/>
          <w:lang w:val="en-US" w:eastAsia="zh-CN"/>
        </w:rPr>
        <w:t>6年</w:t>
      </w:r>
      <w:r>
        <w:rPr>
          <w:rFonts w:hint="eastAsia" w:ascii="仿宋" w:hAnsi="仿宋" w:eastAsia="仿宋" w:cs="仿宋"/>
          <w:b/>
          <w:bCs/>
          <w:sz w:val="30"/>
          <w:szCs w:val="30"/>
          <w:u w:val="single"/>
        </w:rPr>
        <w:t>农产品定性快检检测所需耗材</w:t>
      </w:r>
      <w:r>
        <w:rPr>
          <w:rFonts w:hint="eastAsia" w:ascii="仿宋" w:hAnsi="仿宋" w:eastAsia="仿宋" w:cs="仿宋"/>
          <w:sz w:val="32"/>
          <w:szCs w:val="32"/>
        </w:rPr>
        <w:t>（项目名称）的询价，我单位</w:t>
      </w:r>
      <w:r>
        <w:rPr>
          <w:rFonts w:hint="eastAsia" w:ascii="仿宋" w:hAnsi="仿宋" w:eastAsia="仿宋" w:cs="仿宋"/>
          <w:spacing w:val="8"/>
          <w:sz w:val="32"/>
          <w:szCs w:val="32"/>
        </w:rPr>
        <w:t>慎重</w:t>
      </w:r>
      <w:r>
        <w:rPr>
          <w:rFonts w:hint="eastAsia" w:ascii="仿宋" w:hAnsi="仿宋" w:eastAsia="仿宋" w:cs="仿宋"/>
          <w:sz w:val="32"/>
          <w:szCs w:val="32"/>
        </w:rPr>
        <w:t>作出以下承诺：</w:t>
      </w:r>
    </w:p>
    <w:p>
      <w:pPr>
        <w:pStyle w:val="13"/>
        <w:spacing w:line="480" w:lineRule="atLeast"/>
        <w:ind w:firstLine="480"/>
        <w:rPr>
          <w:rFonts w:hint="eastAsia" w:ascii="仿宋" w:hAnsi="仿宋" w:eastAsia="仿宋" w:cs="仿宋"/>
          <w:sz w:val="32"/>
          <w:szCs w:val="32"/>
        </w:rPr>
      </w:pPr>
      <w:r>
        <w:rPr>
          <w:rFonts w:hint="eastAsia" w:ascii="仿宋" w:hAnsi="仿宋" w:eastAsia="仿宋" w:cs="仿宋"/>
          <w:sz w:val="32"/>
          <w:szCs w:val="32"/>
        </w:rPr>
        <w:t>1、我单位参与本项目询价，提交的询价响应文件包括资格审查材料均真实可信。证件及有关附件是真实的，绝无提供虚假材料行为。</w:t>
      </w:r>
    </w:p>
    <w:p>
      <w:pPr>
        <w:pStyle w:val="13"/>
        <w:spacing w:line="480" w:lineRule="atLeast"/>
        <w:ind w:firstLine="480"/>
        <w:rPr>
          <w:rFonts w:hint="eastAsia" w:ascii="仿宋" w:hAnsi="仿宋" w:eastAsia="仿宋" w:cs="仿宋"/>
          <w:sz w:val="32"/>
          <w:szCs w:val="32"/>
        </w:rPr>
      </w:pPr>
      <w:r>
        <w:rPr>
          <w:rFonts w:hint="eastAsia" w:ascii="仿宋" w:hAnsi="仿宋" w:eastAsia="仿宋" w:cs="仿宋"/>
          <w:sz w:val="32"/>
          <w:szCs w:val="32"/>
        </w:rPr>
        <w:t>2、我单位参与本项目询价绝无借资质、挂靠行为。</w:t>
      </w:r>
    </w:p>
    <w:p>
      <w:pPr>
        <w:pStyle w:val="13"/>
        <w:spacing w:line="480" w:lineRule="atLeast"/>
        <w:ind w:firstLine="480"/>
        <w:rPr>
          <w:rFonts w:hint="eastAsia" w:ascii="仿宋" w:hAnsi="仿宋" w:eastAsia="仿宋" w:cs="仿宋"/>
          <w:sz w:val="32"/>
          <w:szCs w:val="32"/>
        </w:rPr>
      </w:pPr>
      <w:r>
        <w:rPr>
          <w:rFonts w:hint="eastAsia" w:ascii="仿宋" w:hAnsi="仿宋" w:eastAsia="仿宋" w:cs="仿宋"/>
          <w:sz w:val="32"/>
          <w:szCs w:val="32"/>
        </w:rPr>
        <w:t>3、本项目授权代表为本单位正式员工。</w:t>
      </w:r>
    </w:p>
    <w:p>
      <w:pPr>
        <w:pStyle w:val="13"/>
        <w:spacing w:line="480" w:lineRule="atLeast"/>
        <w:ind w:firstLine="480"/>
        <w:rPr>
          <w:rFonts w:hint="eastAsia" w:ascii="仿宋" w:hAnsi="仿宋" w:eastAsia="仿宋" w:cs="仿宋"/>
          <w:sz w:val="32"/>
          <w:szCs w:val="32"/>
        </w:rPr>
      </w:pPr>
      <w:r>
        <w:rPr>
          <w:rFonts w:hint="eastAsia" w:ascii="仿宋" w:hAnsi="仿宋" w:eastAsia="仿宋" w:cs="仿宋"/>
          <w:sz w:val="32"/>
          <w:szCs w:val="32"/>
        </w:rPr>
        <w:t>4、我单位遵守国家廉政相关规定，无失信、行贿等不良行为。</w:t>
      </w:r>
    </w:p>
    <w:p>
      <w:pPr>
        <w:pStyle w:val="13"/>
        <w:spacing w:line="480" w:lineRule="atLeast"/>
        <w:ind w:firstLine="640" w:firstLineChars="200"/>
        <w:jc w:val="both"/>
        <w:rPr>
          <w:rFonts w:hint="eastAsia" w:ascii="仿宋" w:hAnsi="仿宋" w:eastAsia="仿宋" w:cs="仿宋"/>
          <w:sz w:val="32"/>
          <w:szCs w:val="32"/>
        </w:rPr>
      </w:pPr>
      <w:r>
        <w:rPr>
          <w:rFonts w:hint="eastAsia" w:ascii="仿宋" w:hAnsi="仿宋" w:eastAsia="仿宋" w:cs="仿宋"/>
          <w:sz w:val="32"/>
          <w:szCs w:val="32"/>
        </w:rPr>
        <w:t>若我单位未能兑现以上承诺，愿意放弃本项目中选资格。</w:t>
      </w:r>
    </w:p>
    <w:p>
      <w:pPr>
        <w:pStyle w:val="13"/>
        <w:spacing w:line="480" w:lineRule="atLeast"/>
        <w:ind w:firstLine="640" w:firstLineChars="200"/>
        <w:jc w:val="both"/>
        <w:rPr>
          <w:rFonts w:hint="eastAsia" w:ascii="仿宋" w:hAnsi="仿宋" w:eastAsia="仿宋" w:cs="仿宋"/>
          <w:sz w:val="32"/>
          <w:szCs w:val="32"/>
        </w:rPr>
      </w:pPr>
    </w:p>
    <w:p>
      <w:pPr>
        <w:pStyle w:val="13"/>
        <w:spacing w:line="480" w:lineRule="atLeast"/>
        <w:ind w:firstLine="640" w:firstLineChars="200"/>
        <w:jc w:val="both"/>
        <w:rPr>
          <w:rFonts w:hint="eastAsia" w:ascii="仿宋" w:hAnsi="仿宋" w:eastAsia="仿宋" w:cs="仿宋"/>
          <w:sz w:val="32"/>
          <w:szCs w:val="32"/>
        </w:rPr>
      </w:pPr>
    </w:p>
    <w:p>
      <w:pPr>
        <w:pStyle w:val="13"/>
        <w:spacing w:line="560" w:lineRule="atLeast"/>
        <w:rPr>
          <w:rFonts w:hint="eastAsia" w:ascii="仿宋" w:hAnsi="仿宋" w:eastAsia="仿宋" w:cs="仿宋"/>
          <w:sz w:val="32"/>
          <w:szCs w:val="32"/>
        </w:rPr>
      </w:pPr>
      <w:r>
        <w:rPr>
          <w:rFonts w:hint="eastAsia" w:ascii="仿宋" w:hAnsi="仿宋" w:eastAsia="仿宋" w:cs="仿宋"/>
          <w:sz w:val="32"/>
          <w:szCs w:val="32"/>
        </w:rPr>
        <w:t xml:space="preserve">                         </w:t>
      </w:r>
    </w:p>
    <w:p>
      <w:pPr>
        <w:pStyle w:val="13"/>
        <w:spacing w:line="560" w:lineRule="atLeast"/>
        <w:rPr>
          <w:rFonts w:hint="eastAsia" w:ascii="仿宋" w:hAnsi="仿宋" w:eastAsia="仿宋" w:cs="仿宋"/>
          <w:sz w:val="32"/>
          <w:szCs w:val="32"/>
        </w:rPr>
      </w:pPr>
    </w:p>
    <w:p>
      <w:pPr>
        <w:pStyle w:val="13"/>
        <w:spacing w:line="560" w:lineRule="atLeast"/>
        <w:rPr>
          <w:rFonts w:hint="eastAsia" w:ascii="仿宋" w:hAnsi="仿宋" w:eastAsia="仿宋" w:cs="仿宋"/>
          <w:sz w:val="32"/>
          <w:szCs w:val="32"/>
        </w:rPr>
      </w:pPr>
      <w:r>
        <w:rPr>
          <w:rFonts w:hint="eastAsia" w:ascii="仿宋" w:hAnsi="仿宋" w:eastAsia="仿宋" w:cs="仿宋"/>
          <w:sz w:val="32"/>
          <w:szCs w:val="32"/>
        </w:rPr>
        <w:t xml:space="preserve">询价人（盖公章）： </w:t>
      </w:r>
      <w:r>
        <w:rPr>
          <w:rFonts w:hint="eastAsia" w:ascii="仿宋" w:hAnsi="仿宋" w:eastAsia="仿宋" w:cs="仿宋"/>
          <w:sz w:val="32"/>
          <w:szCs w:val="32"/>
          <w:u w:val="single"/>
        </w:rPr>
        <w:t xml:space="preserve">                     </w:t>
      </w:r>
    </w:p>
    <w:p>
      <w:pPr>
        <w:pStyle w:val="13"/>
        <w:spacing w:line="560" w:lineRule="atLeast"/>
        <w:rPr>
          <w:rFonts w:hint="eastAsia" w:ascii="仿宋" w:hAnsi="仿宋" w:eastAsia="仿宋" w:cs="仿宋"/>
          <w:sz w:val="32"/>
          <w:szCs w:val="32"/>
        </w:rPr>
      </w:pPr>
      <w:r>
        <w:rPr>
          <w:rFonts w:hint="eastAsia" w:ascii="仿宋" w:hAnsi="仿宋" w:eastAsia="仿宋" w:cs="仿宋"/>
          <w:sz w:val="32"/>
          <w:szCs w:val="32"/>
        </w:rPr>
        <w:t xml:space="preserve">                              </w:t>
      </w:r>
    </w:p>
    <w:p>
      <w:pPr>
        <w:pStyle w:val="13"/>
        <w:spacing w:line="560" w:lineRule="atLeast"/>
        <w:rPr>
          <w:rFonts w:hint="eastAsia" w:ascii="仿宋" w:hAnsi="仿宋" w:eastAsia="仿宋" w:cs="仿宋"/>
          <w:sz w:val="32"/>
          <w:szCs w:val="32"/>
        </w:rPr>
      </w:pPr>
      <w:r>
        <w:rPr>
          <w:rFonts w:hint="eastAsia" w:ascii="仿宋" w:hAnsi="仿宋" w:eastAsia="仿宋" w:cs="仿宋"/>
          <w:sz w:val="32"/>
          <w:szCs w:val="32"/>
        </w:rPr>
        <w:t>法定代表人或授权代表（签字）：</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w:t>
      </w:r>
    </w:p>
    <w:p>
      <w:pPr>
        <w:pStyle w:val="13"/>
        <w:spacing w:line="560" w:lineRule="atLeast"/>
        <w:rPr>
          <w:rFonts w:hint="eastAsia" w:ascii="仿宋" w:hAnsi="仿宋" w:eastAsia="仿宋" w:cs="仿宋"/>
          <w:sz w:val="32"/>
          <w:szCs w:val="32"/>
        </w:rPr>
      </w:pPr>
    </w:p>
    <w:p>
      <w:pPr>
        <w:pStyle w:val="13"/>
        <w:spacing w:line="560" w:lineRule="atLeast"/>
        <w:rPr>
          <w:rFonts w:hint="eastAsia" w:ascii="仿宋" w:hAnsi="仿宋" w:eastAsia="仿宋" w:cs="仿宋"/>
          <w:sz w:val="32"/>
          <w:szCs w:val="32"/>
        </w:rPr>
      </w:pPr>
    </w:p>
    <w:p>
      <w:pPr>
        <w:pStyle w:val="3"/>
        <w:rPr>
          <w:rFonts w:hint="eastAsia"/>
        </w:rPr>
      </w:pPr>
      <w:r>
        <w:rPr>
          <w:rFonts w:hint="eastAsia"/>
          <w:sz w:val="36"/>
          <w:szCs w:val="36"/>
        </w:rPr>
        <w:t>三、报价一览表</w:t>
      </w:r>
    </w:p>
    <w:p>
      <w:pPr>
        <w:spacing w:line="500" w:lineRule="exact"/>
        <w:ind w:firstLine="240" w:firstLineChars="100"/>
        <w:rPr>
          <w:rFonts w:hint="eastAsia" w:ascii="黑体" w:hAnsi="宋体" w:eastAsia="黑体"/>
          <w:bCs/>
          <w:color w:val="000000"/>
          <w:sz w:val="24"/>
          <w:szCs w:val="24"/>
        </w:rPr>
      </w:pPr>
      <w:r>
        <w:rPr>
          <w:rFonts w:hint="eastAsia" w:ascii="黑体" w:hAnsi="宋体" w:eastAsia="黑体"/>
          <w:bCs/>
          <w:color w:val="000000"/>
          <w:sz w:val="24"/>
          <w:szCs w:val="24"/>
        </w:rPr>
        <w:t xml:space="preserve">报价单位：  （公章）                                           </w:t>
      </w:r>
      <w:r>
        <w:rPr>
          <w:rFonts w:ascii="黑体" w:hAnsi="宋体" w:eastAsia="黑体"/>
          <w:bCs/>
          <w:color w:val="000000"/>
          <w:sz w:val="24"/>
          <w:szCs w:val="24"/>
        </w:rPr>
        <w:t xml:space="preserve">  </w:t>
      </w:r>
    </w:p>
    <w:tbl>
      <w:tblPr>
        <w:tblStyle w:val="9"/>
        <w:tblW w:w="9368" w:type="dxa"/>
        <w:jc w:val="center"/>
        <w:tblInd w:w="0" w:type="dxa"/>
        <w:tblLayout w:type="fixed"/>
        <w:tblCellMar>
          <w:top w:w="0" w:type="dxa"/>
          <w:left w:w="108" w:type="dxa"/>
          <w:bottom w:w="0" w:type="dxa"/>
          <w:right w:w="108" w:type="dxa"/>
        </w:tblCellMar>
      </w:tblPr>
      <w:tblGrid>
        <w:gridCol w:w="1009"/>
        <w:gridCol w:w="8359"/>
      </w:tblGrid>
      <w:tr>
        <w:tblPrEx>
          <w:tblLayout w:type="fixed"/>
          <w:tblCellMar>
            <w:top w:w="0" w:type="dxa"/>
            <w:left w:w="108" w:type="dxa"/>
            <w:bottom w:w="0" w:type="dxa"/>
            <w:right w:w="108" w:type="dxa"/>
          </w:tblCellMar>
        </w:tblPrEx>
        <w:trPr>
          <w:trHeight w:val="860" w:hRule="atLeast"/>
          <w:jc w:val="center"/>
        </w:trPr>
        <w:tc>
          <w:tcPr>
            <w:tcW w:w="1009" w:type="dxa"/>
            <w:tcBorders>
              <w:top w:val="single" w:color="auto" w:sz="4" w:space="0"/>
              <w:left w:val="single" w:color="auto" w:sz="4" w:space="0"/>
              <w:bottom w:val="single" w:color="auto" w:sz="4" w:space="0"/>
              <w:right w:val="nil"/>
            </w:tcBorders>
            <w:vAlign w:val="center"/>
          </w:tcPr>
          <w:p>
            <w:pPr>
              <w:pStyle w:val="14"/>
              <w:jc w:val="center"/>
              <w:rPr>
                <w:rFonts w:hint="eastAsia" w:ascii="仿宋_GB2312" w:hAnsi="仿宋_GB2312" w:eastAsia="仿宋_GB2312" w:cs="仿宋_GB2312"/>
                <w:b/>
              </w:rPr>
            </w:pPr>
            <w:r>
              <w:rPr>
                <w:rFonts w:hint="eastAsia" w:ascii="仿宋_GB2312" w:hAnsi="仿宋_GB2312" w:eastAsia="仿宋_GB2312" w:cs="仿宋_GB2312"/>
                <w:b/>
              </w:rPr>
              <w:t>项目</w:t>
            </w:r>
          </w:p>
          <w:p>
            <w:pPr>
              <w:pStyle w:val="14"/>
              <w:jc w:val="center"/>
              <w:rPr>
                <w:rFonts w:hint="eastAsia" w:ascii="仿宋_GB2312" w:hAnsi="仿宋_GB2312" w:eastAsia="仿宋_GB2312" w:cs="仿宋_GB2312"/>
                <w:b/>
              </w:rPr>
            </w:pPr>
            <w:r>
              <w:rPr>
                <w:rFonts w:hint="eastAsia" w:ascii="仿宋_GB2312" w:hAnsi="仿宋_GB2312" w:eastAsia="仿宋_GB2312" w:cs="仿宋_GB2312"/>
                <w:b/>
              </w:rPr>
              <w:t>名称</w:t>
            </w:r>
          </w:p>
        </w:tc>
        <w:tc>
          <w:tcPr>
            <w:tcW w:w="835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_GB2312" w:hAnsi="仿宋_GB2312" w:eastAsia="仿宋_GB2312" w:cs="仿宋_GB2312"/>
                <w:b/>
              </w:rPr>
            </w:pPr>
            <w:r>
              <w:rPr>
                <w:rFonts w:hint="eastAsia" w:ascii="仿宋" w:hAnsi="仿宋" w:eastAsia="仿宋" w:cs="仿宋"/>
                <w:b/>
                <w:bCs/>
                <w:sz w:val="30"/>
                <w:szCs w:val="30"/>
              </w:rPr>
              <w:t>栖霞区202</w:t>
            </w:r>
            <w:r>
              <w:rPr>
                <w:rFonts w:hint="eastAsia" w:ascii="仿宋" w:hAnsi="仿宋" w:eastAsia="仿宋" w:cs="仿宋"/>
                <w:b/>
                <w:bCs/>
                <w:sz w:val="30"/>
                <w:szCs w:val="30"/>
                <w:lang w:val="en-US" w:eastAsia="zh-CN"/>
              </w:rPr>
              <w:t>6年</w:t>
            </w:r>
            <w:r>
              <w:rPr>
                <w:rFonts w:hint="eastAsia" w:ascii="仿宋" w:hAnsi="仿宋" w:eastAsia="仿宋" w:cs="仿宋"/>
                <w:b/>
                <w:bCs/>
                <w:sz w:val="30"/>
                <w:szCs w:val="30"/>
              </w:rPr>
              <w:t>农产品定性快检检测所需耗材</w:t>
            </w:r>
          </w:p>
        </w:tc>
      </w:tr>
      <w:tr>
        <w:tblPrEx>
          <w:tblLayout w:type="fixed"/>
          <w:tblCellMar>
            <w:top w:w="0" w:type="dxa"/>
            <w:left w:w="108" w:type="dxa"/>
            <w:bottom w:w="0" w:type="dxa"/>
            <w:right w:w="108" w:type="dxa"/>
          </w:tblCellMar>
        </w:tblPrEx>
        <w:trPr>
          <w:trHeight w:val="660" w:hRule="atLeast"/>
          <w:jc w:val="center"/>
        </w:trPr>
        <w:tc>
          <w:tcPr>
            <w:tcW w:w="1009" w:type="dxa"/>
            <w:tcBorders>
              <w:top w:val="single" w:color="auto" w:sz="4" w:space="0"/>
              <w:left w:val="single" w:color="auto" w:sz="4" w:space="0"/>
              <w:bottom w:val="single" w:color="auto" w:sz="4" w:space="0"/>
              <w:right w:val="nil"/>
            </w:tcBorders>
            <w:vAlign w:val="center"/>
          </w:tcPr>
          <w:p>
            <w:pPr>
              <w:jc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报价</w:t>
            </w:r>
          </w:p>
        </w:tc>
        <w:tc>
          <w:tcPr>
            <w:tcW w:w="8359" w:type="dxa"/>
            <w:tcBorders>
              <w:top w:val="single" w:color="auto" w:sz="4" w:space="0"/>
              <w:left w:val="single" w:color="auto" w:sz="4" w:space="0"/>
              <w:bottom w:val="single" w:color="auto" w:sz="4" w:space="0"/>
              <w:right w:val="single" w:color="auto" w:sz="4" w:space="0"/>
            </w:tcBorders>
            <w:vAlign w:val="center"/>
          </w:tcPr>
          <w:p>
            <w:pPr>
              <w:rPr>
                <w:rFonts w:ascii="仿宋_GB2312" w:hAnsi="仿宋_GB2312" w:eastAsia="仿宋_GB2312" w:cs="仿宋_GB2312"/>
                <w:color w:val="000000"/>
                <w:sz w:val="24"/>
                <w:u w:val="single"/>
              </w:rPr>
            </w:pP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u w:val="single"/>
              </w:rPr>
              <w:t xml:space="preserve">           </w:t>
            </w:r>
            <w:r>
              <w:rPr>
                <w:rFonts w:hint="eastAsia" w:ascii="仿宋_GB2312" w:hAnsi="仿宋_GB2312" w:eastAsia="仿宋_GB2312" w:cs="仿宋_GB2312"/>
                <w:color w:val="000000"/>
                <w:sz w:val="24"/>
              </w:rPr>
              <w:t xml:space="preserve"> 万元</w:t>
            </w:r>
          </w:p>
        </w:tc>
      </w:tr>
      <w:tr>
        <w:tblPrEx>
          <w:tblLayout w:type="fixed"/>
          <w:tblCellMar>
            <w:top w:w="0" w:type="dxa"/>
            <w:left w:w="108" w:type="dxa"/>
            <w:bottom w:w="0" w:type="dxa"/>
            <w:right w:w="108" w:type="dxa"/>
          </w:tblCellMar>
        </w:tblPrEx>
        <w:trPr>
          <w:trHeight w:val="984" w:hRule="atLeast"/>
          <w:jc w:val="center"/>
        </w:trPr>
        <w:tc>
          <w:tcPr>
            <w:tcW w:w="9368"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rPr>
                <w:rFonts w:ascii="仿宋_GB2312" w:hAnsi="仿宋_GB2312" w:eastAsia="仿宋_GB2312" w:cs="仿宋_GB2312"/>
                <w:bCs/>
                <w:color w:val="000000"/>
                <w:sz w:val="24"/>
                <w:u w:val="single"/>
              </w:rPr>
            </w:pPr>
            <w:r>
              <w:rPr>
                <w:rFonts w:hint="eastAsia" w:ascii="仿宋_GB2312" w:hAnsi="仿宋_GB2312" w:eastAsia="仿宋_GB2312" w:cs="仿宋_GB2312"/>
                <w:bCs/>
                <w:color w:val="000000"/>
                <w:sz w:val="24"/>
              </w:rPr>
              <w:t xml:space="preserve">人民币大写：               </w:t>
            </w:r>
            <w:r>
              <w:rPr>
                <w:rFonts w:hint="eastAsia" w:ascii="仿宋_GB2312" w:hAnsi="仿宋_GB2312" w:eastAsia="仿宋_GB2312" w:cs="仿宋_GB2312"/>
                <w:bCs/>
                <w:color w:val="000000"/>
                <w:sz w:val="24"/>
                <w:u w:val="single"/>
              </w:rPr>
              <w:t xml:space="preserve">              </w:t>
            </w:r>
            <w:r>
              <w:rPr>
                <w:rFonts w:hint="eastAsia" w:ascii="仿宋_GB2312" w:hAnsi="仿宋_GB2312" w:eastAsia="仿宋_GB2312" w:cs="仿宋_GB2312"/>
                <w:bCs/>
                <w:color w:val="000000"/>
                <w:sz w:val="24"/>
              </w:rPr>
              <w:t>万元</w:t>
            </w:r>
          </w:p>
        </w:tc>
      </w:tr>
    </w:tbl>
    <w:p>
      <w:pPr>
        <w:pStyle w:val="13"/>
        <w:spacing w:line="560" w:lineRule="atLeast"/>
        <w:rPr>
          <w:rFonts w:hint="eastAsia" w:ascii="仿宋" w:hAnsi="仿宋" w:eastAsia="仿宋" w:cs="仿宋"/>
          <w:sz w:val="32"/>
          <w:szCs w:val="32"/>
        </w:rPr>
      </w:pPr>
    </w:p>
    <w:p>
      <w:pPr>
        <w:tabs>
          <w:tab w:val="left" w:pos="6609"/>
        </w:tabs>
        <w:rPr>
          <w:rFonts w:hint="eastAsia"/>
          <w:sz w:val="36"/>
          <w:szCs w:val="36"/>
          <w:lang w:eastAsia="zh-CN"/>
        </w:rPr>
      </w:pPr>
    </w:p>
    <w:p>
      <w:pPr>
        <w:numPr>
          <w:ilvl w:val="0"/>
          <w:numId w:val="0"/>
        </w:numPr>
        <w:spacing w:line="520" w:lineRule="exact"/>
        <w:ind w:left="480" w:leftChars="0"/>
        <w:rPr>
          <w:rFonts w:hint="eastAsia" w:ascii="仿宋" w:hAnsi="仿宋" w:eastAsia="仿宋"/>
          <w:color w:val="000000"/>
          <w:sz w:val="32"/>
          <w:szCs w:val="32"/>
          <w:shd w:val="clear" w:color="auto" w:fill="FFFFFF"/>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rPr>
          <w:rFonts w:hint="eastAsia" w:ascii="仿宋" w:hAnsi="仿宋" w:eastAsia="仿宋"/>
          <w:sz w:val="32"/>
          <w:szCs w:val="32"/>
        </w:rPr>
      </w:pPr>
    </w:p>
    <w:p>
      <w:pPr>
        <w:numPr>
          <w:ilvl w:val="0"/>
          <w:numId w:val="1"/>
        </w:numPr>
        <w:spacing w:line="360" w:lineRule="auto"/>
        <w:ind w:left="0" w:leftChars="0" w:firstLine="880" w:firstLineChars="200"/>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报价清单</w:t>
      </w:r>
    </w:p>
    <w:p>
      <w:pPr>
        <w:numPr>
          <w:ilvl w:val="0"/>
          <w:numId w:val="0"/>
        </w:numPr>
        <w:spacing w:line="360" w:lineRule="auto"/>
        <w:ind w:leftChars="200"/>
        <w:jc w:val="both"/>
        <w:rPr>
          <w:rFonts w:hint="eastAsia" w:ascii="黑体" w:hAnsi="黑体" w:eastAsia="黑体" w:cs="黑体"/>
          <w:sz w:val="44"/>
          <w:szCs w:val="44"/>
          <w:lang w:eastAsia="zh-CN"/>
        </w:rPr>
      </w:pPr>
    </w:p>
    <w:tbl>
      <w:tblPr>
        <w:tblStyle w:val="10"/>
        <w:tblW w:w="10080" w:type="dxa"/>
        <w:tblInd w:w="-79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873"/>
        <w:gridCol w:w="1710"/>
        <w:gridCol w:w="1275"/>
        <w:gridCol w:w="1245"/>
        <w:gridCol w:w="297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sz w:val="24"/>
                <w:szCs w:val="24"/>
              </w:rPr>
            </w:pPr>
            <w:r>
              <w:rPr>
                <w:rFonts w:hint="eastAsia"/>
                <w:sz w:val="24"/>
                <w:szCs w:val="24"/>
              </w:rPr>
              <w:t>耗材名称</w:t>
            </w:r>
          </w:p>
        </w:tc>
        <w:tc>
          <w:tcPr>
            <w:tcW w:w="1710" w:type="dxa"/>
            <w:vAlign w:val="center"/>
          </w:tcPr>
          <w:p>
            <w:pPr>
              <w:jc w:val="center"/>
              <w:rPr>
                <w:rFonts w:hint="eastAsia"/>
                <w:sz w:val="24"/>
                <w:szCs w:val="24"/>
              </w:rPr>
            </w:pPr>
            <w:r>
              <w:rPr>
                <w:rFonts w:hint="eastAsia"/>
                <w:sz w:val="24"/>
                <w:szCs w:val="24"/>
              </w:rPr>
              <w:t>数   量</w:t>
            </w:r>
          </w:p>
        </w:tc>
        <w:tc>
          <w:tcPr>
            <w:tcW w:w="1275" w:type="dxa"/>
            <w:vAlign w:val="center"/>
          </w:tcPr>
          <w:p>
            <w:pPr>
              <w:jc w:val="center"/>
              <w:rPr>
                <w:rFonts w:hint="eastAsia"/>
                <w:sz w:val="24"/>
                <w:szCs w:val="24"/>
              </w:rPr>
            </w:pPr>
            <w:r>
              <w:rPr>
                <w:rFonts w:hint="eastAsia"/>
                <w:sz w:val="24"/>
                <w:szCs w:val="24"/>
              </w:rPr>
              <w:t>单  价</w:t>
            </w:r>
          </w:p>
        </w:tc>
        <w:tc>
          <w:tcPr>
            <w:tcW w:w="1245" w:type="dxa"/>
            <w:vAlign w:val="center"/>
          </w:tcPr>
          <w:p>
            <w:pPr>
              <w:jc w:val="center"/>
              <w:rPr>
                <w:rFonts w:hint="eastAsia"/>
                <w:sz w:val="24"/>
                <w:szCs w:val="24"/>
              </w:rPr>
            </w:pPr>
            <w:r>
              <w:rPr>
                <w:rFonts w:hint="eastAsia"/>
                <w:sz w:val="24"/>
                <w:szCs w:val="24"/>
              </w:rPr>
              <w:t>小  计</w:t>
            </w:r>
          </w:p>
        </w:tc>
        <w:tc>
          <w:tcPr>
            <w:tcW w:w="2977" w:type="dxa"/>
            <w:vAlign w:val="center"/>
          </w:tcPr>
          <w:p>
            <w:pPr>
              <w:jc w:val="center"/>
              <w:rPr>
                <w:rFonts w:hint="eastAsia" w:eastAsiaTheme="minorEastAsia"/>
                <w:sz w:val="24"/>
                <w:szCs w:val="24"/>
                <w:lang w:eastAsia="zh-CN"/>
              </w:rPr>
            </w:pPr>
            <w:r>
              <w:rPr>
                <w:rFonts w:hint="eastAsia"/>
                <w:sz w:val="24"/>
                <w:szCs w:val="24"/>
                <w:lang w:eastAsia="zh-CN"/>
              </w:rPr>
              <w:t>备</w:t>
            </w:r>
            <w:r>
              <w:rPr>
                <w:rFonts w:hint="eastAsia"/>
                <w:sz w:val="24"/>
                <w:szCs w:val="24"/>
                <w:lang w:val="en-US" w:eastAsia="zh-CN"/>
              </w:rPr>
              <w:t xml:space="preserve">   </w:t>
            </w:r>
            <w:r>
              <w:rPr>
                <w:rFonts w:hint="eastAsia"/>
                <w:sz w:val="24"/>
                <w:szCs w:val="24"/>
                <w:lang w:eastAsia="zh-CN"/>
              </w:rPr>
              <w:t>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both"/>
              <w:rPr>
                <w:rFonts w:hint="eastAsia" w:ascii="仿宋" w:hAnsi="仿宋" w:eastAsia="仿宋" w:cs="仿宋"/>
                <w:sz w:val="24"/>
                <w:szCs w:val="24"/>
              </w:rPr>
            </w:pPr>
            <w:r>
              <w:rPr>
                <w:rFonts w:hint="eastAsia" w:ascii="仿宋" w:hAnsi="仿宋" w:eastAsia="仿宋" w:cs="仿宋"/>
                <w:sz w:val="24"/>
                <w:szCs w:val="24"/>
              </w:rPr>
              <w:t>蔬菜速测卡</w:t>
            </w:r>
            <w:r>
              <w:rPr>
                <w:rFonts w:hint="eastAsia" w:ascii="仿宋" w:hAnsi="仿宋" w:eastAsia="仿宋" w:cs="仿宋"/>
                <w:sz w:val="24"/>
                <w:szCs w:val="24"/>
                <w:lang w:eastAsia="zh-CN"/>
              </w:rPr>
              <w:t>残有机磷和氨基酸酯类农药</w:t>
            </w:r>
            <w:r>
              <w:rPr>
                <w:rFonts w:hint="eastAsia" w:ascii="仿宋" w:hAnsi="仿宋" w:eastAsia="仿宋" w:cs="仿宋"/>
                <w:sz w:val="24"/>
                <w:szCs w:val="24"/>
              </w:rPr>
              <w:t>速测</w:t>
            </w:r>
            <w:r>
              <w:rPr>
                <w:rFonts w:hint="eastAsia" w:ascii="仿宋" w:hAnsi="仿宋" w:eastAsia="仿宋" w:cs="仿宋"/>
                <w:sz w:val="24"/>
                <w:szCs w:val="24"/>
                <w:lang w:eastAsia="zh-CN"/>
              </w:rPr>
              <w:t>卡</w:t>
            </w:r>
          </w:p>
        </w:tc>
        <w:tc>
          <w:tcPr>
            <w:tcW w:w="1710"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2950</w:t>
            </w:r>
            <w:r>
              <w:rPr>
                <w:rFonts w:hint="eastAsia" w:ascii="仿宋" w:hAnsi="仿宋" w:eastAsia="仿宋" w:cs="仿宋"/>
                <w:sz w:val="24"/>
                <w:szCs w:val="24"/>
              </w:rPr>
              <w:t>份</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both"/>
              <w:rPr>
                <w:rFonts w:hint="eastAsia" w:ascii="仿宋" w:hAnsi="仿宋" w:eastAsia="仿宋" w:cs="仿宋"/>
                <w:sz w:val="24"/>
                <w:szCs w:val="24"/>
              </w:rPr>
            </w:pPr>
            <w:r>
              <w:rPr>
                <w:rFonts w:hint="eastAsia" w:ascii="仿宋" w:hAnsi="仿宋" w:eastAsia="仿宋"/>
                <w:kern w:val="0"/>
                <w:sz w:val="24"/>
                <w:szCs w:val="24"/>
              </w:rPr>
              <w:t>配备目前使用的CL-BIII仪器使用</w:t>
            </w:r>
            <w:r>
              <w:rPr>
                <w:rFonts w:hint="eastAsia" w:ascii="仿宋" w:hAnsi="仿宋" w:eastAsia="仿宋"/>
                <w:kern w:val="0"/>
                <w:sz w:val="24"/>
                <w:szCs w:val="24"/>
                <w:lang w:eastAsia="zh-CN"/>
              </w:rPr>
              <w:t>。带二维码，供上传江苏省农产品质量追溯平台使用</w:t>
            </w:r>
            <w:r>
              <w:rPr>
                <w:rFonts w:hint="eastAsia" w:ascii="仿宋" w:hAnsi="仿宋" w:eastAsia="仿宋"/>
                <w:kern w:val="0"/>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eastAsia="zh-CN"/>
              </w:rPr>
              <w:t>农残</w:t>
            </w:r>
            <w:r>
              <w:rPr>
                <w:rFonts w:hint="eastAsia" w:ascii="仿宋" w:hAnsi="仿宋" w:eastAsia="仿宋" w:cs="仿宋"/>
                <w:sz w:val="24"/>
                <w:szCs w:val="24"/>
              </w:rPr>
              <w:t>胶体金</w:t>
            </w:r>
            <w:r>
              <w:rPr>
                <w:rFonts w:hint="eastAsia" w:ascii="仿宋" w:hAnsi="仿宋" w:eastAsia="仿宋" w:cs="仿宋"/>
                <w:sz w:val="24"/>
                <w:szCs w:val="24"/>
                <w:lang w:eastAsia="zh-CN"/>
              </w:rPr>
              <w:t>检测卡</w:t>
            </w:r>
          </w:p>
        </w:tc>
        <w:tc>
          <w:tcPr>
            <w:tcW w:w="1710"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4300</w:t>
            </w:r>
            <w:r>
              <w:rPr>
                <w:rFonts w:hint="eastAsia" w:ascii="仿宋" w:hAnsi="仿宋" w:eastAsia="仿宋" w:cs="仿宋"/>
                <w:sz w:val="24"/>
                <w:szCs w:val="24"/>
              </w:rPr>
              <w:t>份</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both"/>
              <w:rPr>
                <w:rFonts w:hint="eastAsia" w:ascii="仿宋" w:hAnsi="仿宋" w:eastAsia="仿宋" w:cs="仿宋"/>
                <w:sz w:val="24"/>
                <w:szCs w:val="24"/>
              </w:rPr>
            </w:pPr>
            <w:r>
              <w:rPr>
                <w:rFonts w:hint="eastAsia" w:ascii="仿宋" w:hAnsi="仿宋" w:eastAsia="仿宋" w:cs="仿宋"/>
                <w:i w:val="0"/>
                <w:iCs w:val="0"/>
                <w:color w:val="auto"/>
                <w:kern w:val="0"/>
                <w:sz w:val="24"/>
                <w:szCs w:val="24"/>
                <w:u w:val="none"/>
                <w:lang w:val="en-US" w:eastAsia="zh-CN" w:bidi="ar"/>
              </w:rPr>
              <w:t>甲氨基阿维菌素苯甲酸盐、灭蝇胺、噻虫嗪、腐霉利、吡虫啉、百菌清、多菌灵、烯酰吗啉、氟虫腈、啶虫脒、毒死蜱、克百威等按需配置，配</w:t>
            </w:r>
            <w:r>
              <w:rPr>
                <w:rFonts w:hint="eastAsia" w:ascii="仿宋" w:hAnsi="仿宋" w:eastAsia="仿宋"/>
                <w:kern w:val="0"/>
                <w:sz w:val="24"/>
                <w:szCs w:val="24"/>
              </w:rPr>
              <w:t>备目前使用的CL-BIII仪器使用</w:t>
            </w:r>
            <w:r>
              <w:rPr>
                <w:rFonts w:hint="eastAsia" w:ascii="仿宋" w:hAnsi="仿宋" w:eastAsia="仿宋"/>
                <w:kern w:val="0"/>
                <w:sz w:val="24"/>
                <w:szCs w:val="24"/>
                <w:lang w:eastAsia="zh-CN"/>
              </w:rPr>
              <w:t>。带二维码，供上传江苏省农产品质量追溯平台使用</w:t>
            </w:r>
            <w:r>
              <w:rPr>
                <w:rFonts w:hint="eastAsia" w:ascii="仿宋" w:hAnsi="仿宋" w:eastAsia="仿宋"/>
                <w:kern w:val="0"/>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530" w:hRule="atLeast"/>
        </w:trPr>
        <w:tc>
          <w:tcPr>
            <w:tcW w:w="2873"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eastAsia="zh-CN"/>
              </w:rPr>
              <w:t>水产胶体金检测</w:t>
            </w:r>
          </w:p>
        </w:tc>
        <w:tc>
          <w:tcPr>
            <w:tcW w:w="1710"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580</w:t>
            </w:r>
            <w:r>
              <w:rPr>
                <w:rFonts w:hint="eastAsia" w:ascii="仿宋" w:hAnsi="仿宋" w:eastAsia="仿宋" w:cs="仿宋"/>
                <w:sz w:val="24"/>
                <w:szCs w:val="24"/>
              </w:rPr>
              <w:t>份</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both"/>
              <w:rPr>
                <w:rFonts w:hint="eastAsia" w:ascii="仿宋" w:hAnsi="仿宋" w:eastAsia="仿宋" w:cs="仿宋"/>
                <w:sz w:val="24"/>
                <w:szCs w:val="24"/>
              </w:rPr>
            </w:pPr>
            <w:r>
              <w:rPr>
                <w:rFonts w:hint="eastAsia" w:ascii="仿宋" w:hAnsi="仿宋" w:eastAsia="仿宋" w:cs="仿宋"/>
                <w:i w:val="0"/>
                <w:iCs w:val="0"/>
                <w:color w:val="auto"/>
                <w:kern w:val="0"/>
                <w:sz w:val="24"/>
                <w:szCs w:val="24"/>
                <w:u w:val="none"/>
                <w:lang w:val="en-US" w:eastAsia="zh-CN" w:bidi="ar"/>
              </w:rPr>
              <w:t>地西泮，恩诺沙星和环丙沙星，氧氟沙星、孔雀石绿、呋喃唑酮代谢物等按需配置，</w:t>
            </w:r>
            <w:r>
              <w:rPr>
                <w:rFonts w:hint="eastAsia" w:ascii="仿宋" w:hAnsi="仿宋" w:eastAsia="仿宋"/>
                <w:kern w:val="0"/>
                <w:sz w:val="24"/>
                <w:szCs w:val="24"/>
              </w:rPr>
              <w:t>配备目前使用的CL-BIII仪器使用</w:t>
            </w:r>
            <w:r>
              <w:rPr>
                <w:rFonts w:hint="eastAsia" w:ascii="仿宋" w:hAnsi="仿宋" w:eastAsia="仿宋"/>
                <w:kern w:val="0"/>
                <w:sz w:val="24"/>
                <w:szCs w:val="24"/>
                <w:lang w:eastAsia="zh-CN"/>
              </w:rPr>
              <w:t>。带二维码，供上传江苏省农产品质量追溯平台使用</w:t>
            </w:r>
            <w:r>
              <w:rPr>
                <w:rFonts w:hint="eastAsia" w:ascii="仿宋" w:hAnsi="仿宋" w:eastAsia="仿宋"/>
                <w:kern w:val="0"/>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200ul吸头</w:t>
            </w:r>
          </w:p>
        </w:tc>
        <w:tc>
          <w:tcPr>
            <w:tcW w:w="1710"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5700</w:t>
            </w:r>
            <w:r>
              <w:rPr>
                <w:rFonts w:hint="eastAsia" w:ascii="仿宋" w:hAnsi="仿宋" w:eastAsia="仿宋" w:cs="仿宋"/>
                <w:sz w:val="24"/>
                <w:szCs w:val="24"/>
                <w:lang w:eastAsia="zh-CN"/>
              </w:rPr>
              <w:t>支</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5ml吸头</w:t>
            </w:r>
          </w:p>
        </w:tc>
        <w:tc>
          <w:tcPr>
            <w:tcW w:w="1710"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700支</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1000ul</w:t>
            </w:r>
            <w:r>
              <w:rPr>
                <w:rFonts w:hint="eastAsia" w:ascii="仿宋" w:hAnsi="仿宋" w:eastAsia="仿宋" w:cs="仿宋"/>
                <w:sz w:val="24"/>
                <w:szCs w:val="24"/>
                <w:lang w:eastAsia="zh-CN"/>
              </w:rPr>
              <w:t>吸头</w:t>
            </w:r>
          </w:p>
        </w:tc>
        <w:tc>
          <w:tcPr>
            <w:tcW w:w="1710"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3400支</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护目镜</w:t>
            </w:r>
          </w:p>
        </w:tc>
        <w:tc>
          <w:tcPr>
            <w:tcW w:w="1710"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72</w:t>
            </w:r>
            <w:r>
              <w:rPr>
                <w:rFonts w:hint="eastAsia" w:ascii="仿宋" w:hAnsi="仿宋" w:eastAsia="仿宋" w:cs="仿宋"/>
                <w:sz w:val="24"/>
                <w:szCs w:val="24"/>
              </w:rPr>
              <w:t>个</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eastAsia="zh-CN"/>
              </w:rPr>
              <w:t>一次性医用外科</w:t>
            </w:r>
            <w:r>
              <w:rPr>
                <w:rFonts w:hint="eastAsia" w:ascii="仿宋" w:hAnsi="仿宋" w:eastAsia="仿宋" w:cs="仿宋"/>
                <w:sz w:val="24"/>
                <w:szCs w:val="24"/>
              </w:rPr>
              <w:t>口罩</w:t>
            </w:r>
          </w:p>
        </w:tc>
        <w:tc>
          <w:tcPr>
            <w:tcW w:w="1710"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val="en-US" w:eastAsia="zh-CN"/>
              </w:rPr>
              <w:t>95</w:t>
            </w:r>
            <w:r>
              <w:rPr>
                <w:rFonts w:hint="eastAsia" w:ascii="仿宋" w:hAnsi="仿宋" w:eastAsia="仿宋" w:cs="仿宋"/>
                <w:sz w:val="24"/>
                <w:szCs w:val="24"/>
              </w:rPr>
              <w:t>0个</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一次性医用帽</w:t>
            </w:r>
          </w:p>
        </w:tc>
        <w:tc>
          <w:tcPr>
            <w:tcW w:w="1710" w:type="dxa"/>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30个</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一次性乳胶</w:t>
            </w:r>
            <w:r>
              <w:rPr>
                <w:rFonts w:hint="eastAsia" w:ascii="仿宋" w:hAnsi="仿宋" w:eastAsia="仿宋" w:cs="仿宋"/>
                <w:sz w:val="24"/>
                <w:szCs w:val="24"/>
              </w:rPr>
              <w:t>手套</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S号</w:t>
            </w:r>
            <w:r>
              <w:rPr>
                <w:rFonts w:hint="eastAsia" w:ascii="仿宋" w:hAnsi="仿宋" w:eastAsia="仿宋" w:cs="仿宋"/>
                <w:sz w:val="24"/>
                <w:szCs w:val="24"/>
                <w:lang w:eastAsia="zh-CN"/>
              </w:rPr>
              <w:t>）</w:t>
            </w:r>
          </w:p>
        </w:tc>
        <w:tc>
          <w:tcPr>
            <w:tcW w:w="1710" w:type="dxa"/>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1130只</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一次性乳胶</w:t>
            </w:r>
            <w:r>
              <w:rPr>
                <w:rFonts w:hint="eastAsia" w:ascii="仿宋" w:hAnsi="仿宋" w:eastAsia="仿宋" w:cs="仿宋"/>
                <w:sz w:val="24"/>
                <w:szCs w:val="24"/>
              </w:rPr>
              <w:t>手套</w:t>
            </w:r>
            <w:r>
              <w:rPr>
                <w:rFonts w:hint="eastAsia" w:ascii="仿宋" w:hAnsi="仿宋" w:eastAsia="仿宋" w:cs="仿宋"/>
                <w:sz w:val="24"/>
                <w:szCs w:val="24"/>
                <w:lang w:eastAsia="zh-CN"/>
              </w:rPr>
              <w:t>（大号）</w:t>
            </w:r>
          </w:p>
        </w:tc>
        <w:tc>
          <w:tcPr>
            <w:tcW w:w="1710" w:type="dxa"/>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230只</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87" w:hRule="atLeast"/>
        </w:trPr>
        <w:tc>
          <w:tcPr>
            <w:tcW w:w="2873" w:type="dxa"/>
            <w:vAlign w:val="center"/>
          </w:tcPr>
          <w:p>
            <w:pPr>
              <w:jc w:val="center"/>
              <w:rPr>
                <w:rFonts w:hint="eastAsia" w:ascii="仿宋" w:hAnsi="仿宋" w:eastAsia="仿宋" w:cs="仿宋"/>
                <w:sz w:val="24"/>
                <w:szCs w:val="24"/>
              </w:rPr>
            </w:pPr>
            <w:r>
              <w:rPr>
                <w:rFonts w:hint="eastAsia" w:ascii="仿宋" w:hAnsi="仿宋" w:eastAsia="仿宋" w:cs="仿宋"/>
                <w:b w:val="0"/>
                <w:bCs w:val="0"/>
                <w:i w:val="0"/>
                <w:iCs w:val="0"/>
                <w:sz w:val="24"/>
                <w:szCs w:val="24"/>
                <w:shd w:val="clear" w:color="auto" w:fill="auto"/>
                <w:rtl w:val="0"/>
                <w:lang w:val="zh-TW" w:eastAsia="zh-TW"/>
              </w:rPr>
              <w:t>一次性</w:t>
            </w:r>
            <w:r>
              <w:rPr>
                <w:rFonts w:hint="eastAsia" w:ascii="仿宋" w:hAnsi="仿宋" w:eastAsia="仿宋" w:cs="仿宋"/>
                <w:b w:val="0"/>
                <w:bCs w:val="0"/>
                <w:i w:val="0"/>
                <w:iCs w:val="0"/>
                <w:sz w:val="24"/>
                <w:szCs w:val="24"/>
                <w:shd w:val="clear" w:color="auto" w:fill="auto"/>
                <w:rtl w:val="0"/>
                <w:lang w:val="en-US" w:eastAsia="zh-CN"/>
              </w:rPr>
              <w:t>PE</w:t>
            </w:r>
            <w:r>
              <w:rPr>
                <w:rFonts w:hint="eastAsia" w:ascii="仿宋" w:hAnsi="仿宋" w:eastAsia="仿宋" w:cs="仿宋"/>
                <w:b w:val="0"/>
                <w:bCs w:val="0"/>
                <w:i w:val="0"/>
                <w:iCs w:val="0"/>
                <w:sz w:val="24"/>
                <w:szCs w:val="24"/>
                <w:shd w:val="clear" w:color="auto" w:fill="auto"/>
                <w:rtl w:val="0"/>
                <w:lang w:val="zh-TW" w:eastAsia="zh-TW"/>
              </w:rPr>
              <w:t>手套</w:t>
            </w:r>
          </w:p>
        </w:tc>
        <w:tc>
          <w:tcPr>
            <w:tcW w:w="1710" w:type="dxa"/>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900只</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2L采样用搅碎机</w:t>
            </w:r>
          </w:p>
        </w:tc>
        <w:tc>
          <w:tcPr>
            <w:tcW w:w="1710" w:type="dxa"/>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2台</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江苏省农产品承诺达标合格证</w:t>
            </w:r>
          </w:p>
        </w:tc>
        <w:tc>
          <w:tcPr>
            <w:tcW w:w="1710" w:type="dxa"/>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3万张</w:t>
            </w: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规格：</w:t>
            </w:r>
            <w:r>
              <w:rPr>
                <w:rFonts w:hint="eastAsia" w:ascii="仿宋" w:hAnsi="仿宋" w:eastAsia="仿宋" w:cs="仿宋"/>
                <w:sz w:val="24"/>
                <w:szCs w:val="24"/>
                <w:lang w:val="en-US" w:eastAsia="zh-CN"/>
              </w:rPr>
              <w:t>80*70mm,卷最大直径不超过5.4厘米，适用于科嘉TXT-8移动打印机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2873" w:type="dxa"/>
            <w:vAlign w:val="center"/>
          </w:tcPr>
          <w:p>
            <w:pPr>
              <w:jc w:val="center"/>
              <w:rPr>
                <w:rFonts w:hint="eastAsia" w:ascii="仿宋" w:hAnsi="仿宋" w:eastAsia="仿宋" w:cs="仿宋"/>
                <w:sz w:val="24"/>
                <w:szCs w:val="24"/>
              </w:rPr>
            </w:pPr>
            <w:r>
              <w:rPr>
                <w:rFonts w:hint="eastAsia" w:ascii="仿宋" w:hAnsi="仿宋" w:eastAsia="仿宋" w:cs="仿宋"/>
                <w:sz w:val="24"/>
                <w:szCs w:val="24"/>
              </w:rPr>
              <w:t>合   计</w:t>
            </w:r>
          </w:p>
        </w:tc>
        <w:tc>
          <w:tcPr>
            <w:tcW w:w="1710" w:type="dxa"/>
            <w:vAlign w:val="center"/>
          </w:tcPr>
          <w:p>
            <w:pPr>
              <w:jc w:val="center"/>
              <w:rPr>
                <w:rFonts w:hint="eastAsia" w:ascii="仿宋" w:hAnsi="仿宋" w:eastAsia="仿宋" w:cs="仿宋"/>
                <w:sz w:val="24"/>
                <w:szCs w:val="24"/>
              </w:rPr>
            </w:pPr>
          </w:p>
        </w:tc>
        <w:tc>
          <w:tcPr>
            <w:tcW w:w="1275" w:type="dxa"/>
            <w:vAlign w:val="center"/>
          </w:tcPr>
          <w:p>
            <w:pPr>
              <w:jc w:val="center"/>
              <w:rPr>
                <w:rFonts w:hint="eastAsia" w:ascii="仿宋" w:hAnsi="仿宋" w:eastAsia="仿宋" w:cs="仿宋"/>
                <w:sz w:val="24"/>
                <w:szCs w:val="24"/>
              </w:rPr>
            </w:pPr>
          </w:p>
        </w:tc>
        <w:tc>
          <w:tcPr>
            <w:tcW w:w="1245" w:type="dxa"/>
            <w:vAlign w:val="center"/>
          </w:tcPr>
          <w:p>
            <w:pPr>
              <w:jc w:val="center"/>
              <w:rPr>
                <w:rFonts w:hint="eastAsia" w:ascii="仿宋" w:hAnsi="仿宋" w:eastAsia="仿宋" w:cs="仿宋"/>
                <w:sz w:val="24"/>
                <w:szCs w:val="24"/>
              </w:rPr>
            </w:pPr>
          </w:p>
        </w:tc>
        <w:tc>
          <w:tcPr>
            <w:tcW w:w="2977" w:type="dxa"/>
            <w:vAlign w:val="center"/>
          </w:tcPr>
          <w:p>
            <w:pPr>
              <w:jc w:val="center"/>
              <w:rPr>
                <w:rFonts w:hint="eastAsia" w:ascii="仿宋" w:hAnsi="仿宋" w:eastAsia="仿宋" w:cs="仿宋"/>
                <w:sz w:val="24"/>
                <w:szCs w:val="24"/>
              </w:rPr>
            </w:pPr>
          </w:p>
        </w:tc>
      </w:tr>
    </w:tbl>
    <w:p>
      <w:pPr>
        <w:numPr>
          <w:ilvl w:val="0"/>
          <w:numId w:val="0"/>
        </w:numPr>
        <w:rPr>
          <w:rFonts w:hint="eastAsia" w:ascii="黑体" w:hAnsi="黑体" w:eastAsia="黑体" w:cs="黑体"/>
          <w:b/>
          <w:sz w:val="36"/>
          <w:szCs w:val="36"/>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A5440E"/>
    <w:multiLevelType w:val="singleLevel"/>
    <w:tmpl w:val="29A5440E"/>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7F5"/>
    <w:rsid w:val="0002359F"/>
    <w:rsid w:val="0016266E"/>
    <w:rsid w:val="001A2172"/>
    <w:rsid w:val="0049674E"/>
    <w:rsid w:val="004D39EA"/>
    <w:rsid w:val="005842E8"/>
    <w:rsid w:val="00925294"/>
    <w:rsid w:val="00AA7871"/>
    <w:rsid w:val="00AF49B7"/>
    <w:rsid w:val="00BD3FC4"/>
    <w:rsid w:val="00C731BF"/>
    <w:rsid w:val="00D427F5"/>
    <w:rsid w:val="00EE793E"/>
    <w:rsid w:val="01743C57"/>
    <w:rsid w:val="019224AB"/>
    <w:rsid w:val="044956FC"/>
    <w:rsid w:val="05613C45"/>
    <w:rsid w:val="0D494E13"/>
    <w:rsid w:val="12975C37"/>
    <w:rsid w:val="13AB7A5D"/>
    <w:rsid w:val="1A1E67B5"/>
    <w:rsid w:val="1A824DFC"/>
    <w:rsid w:val="1E4B0E60"/>
    <w:rsid w:val="1F49048F"/>
    <w:rsid w:val="1FE73464"/>
    <w:rsid w:val="20D03CD7"/>
    <w:rsid w:val="215274E9"/>
    <w:rsid w:val="228A10DE"/>
    <w:rsid w:val="239A2750"/>
    <w:rsid w:val="23E94944"/>
    <w:rsid w:val="24774DCC"/>
    <w:rsid w:val="27A10AB7"/>
    <w:rsid w:val="285E4F9F"/>
    <w:rsid w:val="2EFE165F"/>
    <w:rsid w:val="3AB566FD"/>
    <w:rsid w:val="3BE279DF"/>
    <w:rsid w:val="3CC652C1"/>
    <w:rsid w:val="40D520E0"/>
    <w:rsid w:val="4256131F"/>
    <w:rsid w:val="43C04E14"/>
    <w:rsid w:val="44740DDC"/>
    <w:rsid w:val="46056D2C"/>
    <w:rsid w:val="464E7249"/>
    <w:rsid w:val="46BF7A37"/>
    <w:rsid w:val="4D093DDB"/>
    <w:rsid w:val="4DC70A59"/>
    <w:rsid w:val="4E4E4AB8"/>
    <w:rsid w:val="4E966DAE"/>
    <w:rsid w:val="51A17637"/>
    <w:rsid w:val="52F3687C"/>
    <w:rsid w:val="55EE3807"/>
    <w:rsid w:val="578831FB"/>
    <w:rsid w:val="582C6450"/>
    <w:rsid w:val="5AC63CCB"/>
    <w:rsid w:val="5D8E6BB7"/>
    <w:rsid w:val="5DA467DB"/>
    <w:rsid w:val="5F407752"/>
    <w:rsid w:val="603919BA"/>
    <w:rsid w:val="60B3352A"/>
    <w:rsid w:val="663E25F2"/>
    <w:rsid w:val="66653FAD"/>
    <w:rsid w:val="66BD6C2B"/>
    <w:rsid w:val="6791300A"/>
    <w:rsid w:val="689337C8"/>
    <w:rsid w:val="6901480B"/>
    <w:rsid w:val="69CA06CF"/>
    <w:rsid w:val="6B717E5F"/>
    <w:rsid w:val="6E68732C"/>
    <w:rsid w:val="73A65487"/>
    <w:rsid w:val="773B51B0"/>
    <w:rsid w:val="792F10C4"/>
    <w:rsid w:val="7CC927BF"/>
    <w:rsid w:val="7F3A3A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qFormat/>
    <w:uiPriority w:val="9"/>
    <w:pPr>
      <w:keepNext/>
      <w:keepLines/>
      <w:adjustRightInd w:val="0"/>
      <w:spacing w:before="340" w:after="330" w:line="578" w:lineRule="atLeast"/>
      <w:textAlignment w:val="baseline"/>
      <w:outlineLvl w:val="0"/>
    </w:pPr>
    <w:rPr>
      <w:b/>
      <w:bCs/>
      <w:kern w:val="44"/>
      <w:sz w:val="44"/>
      <w:szCs w:val="44"/>
    </w:rPr>
  </w:style>
  <w:style w:type="paragraph" w:styleId="3">
    <w:name w:val="heading 2"/>
    <w:basedOn w:val="1"/>
    <w:next w:val="4"/>
    <w:semiHidden/>
    <w:unhideWhenUsed/>
    <w:qFormat/>
    <w:uiPriority w:val="9"/>
    <w:pPr>
      <w:keepNext/>
      <w:keepLines/>
      <w:spacing w:before="120" w:beforeLines="0" w:after="120" w:afterLines="0"/>
      <w:jc w:val="center"/>
      <w:outlineLvl w:val="1"/>
    </w:pPr>
    <w:rPr>
      <w:rFonts w:ascii="Arial" w:hAnsi="Arial" w:eastAsia="黑体"/>
      <w:b/>
      <w:sz w:val="28"/>
      <w:szCs w:val="28"/>
    </w:rPr>
  </w:style>
  <w:style w:type="paragraph" w:styleId="5">
    <w:name w:val="heading 3"/>
    <w:basedOn w:val="1"/>
    <w:next w:val="1"/>
    <w:link w:val="12"/>
    <w:qFormat/>
    <w:uiPriority w:val="99"/>
    <w:pPr>
      <w:keepNext/>
      <w:keepLines/>
      <w:spacing w:before="260" w:after="260" w:line="412" w:lineRule="auto"/>
      <w:outlineLvl w:val="2"/>
    </w:pPr>
    <w:rPr>
      <w:b/>
      <w:bCs/>
      <w:sz w:val="32"/>
      <w:szCs w:val="32"/>
    </w:rPr>
  </w:style>
  <w:style w:type="character" w:default="1" w:styleId="7">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semiHidden/>
    <w:unhideWhenUsed/>
    <w:qFormat/>
    <w:uiPriority w:val="99"/>
    <w:pPr>
      <w:ind w:firstLine="420"/>
    </w:pPr>
  </w:style>
  <w:style w:type="paragraph" w:styleId="6">
    <w:name w:val="Date"/>
    <w:basedOn w:val="1"/>
    <w:next w:val="1"/>
    <w:semiHidden/>
    <w:unhideWhenUsed/>
    <w:qFormat/>
    <w:uiPriority w:val="99"/>
    <w:pPr>
      <w:ind w:left="100" w:leftChars="2500"/>
    </w:pPr>
    <w:rPr>
      <w:szCs w:val="24"/>
    </w:rPr>
  </w:style>
  <w:style w:type="character" w:styleId="8">
    <w:name w:val="page number"/>
    <w:basedOn w:val="7"/>
    <w:semiHidden/>
    <w:unhideWhenUsed/>
    <w:qFormat/>
    <w:uiPriority w:val="99"/>
  </w:style>
  <w:style w:type="table" w:styleId="10">
    <w:name w:val="Table Grid"/>
    <w:basedOn w:val="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1">
    <w:name w:val="15"/>
    <w:basedOn w:val="7"/>
    <w:qFormat/>
    <w:uiPriority w:val="0"/>
    <w:rPr>
      <w:rFonts w:hint="default" w:ascii="Calibri" w:hAnsi="Calibri"/>
      <w:i/>
      <w:iCs/>
    </w:rPr>
  </w:style>
  <w:style w:type="character" w:customStyle="1" w:styleId="12">
    <w:name w:val="标题 3 Char"/>
    <w:basedOn w:val="7"/>
    <w:link w:val="5"/>
    <w:qFormat/>
    <w:uiPriority w:val="99"/>
    <w:rPr>
      <w:rFonts w:ascii="Calibri" w:hAnsi="Calibri" w:eastAsia="宋体" w:cs="Times New Roman"/>
      <w:b/>
      <w:bCs/>
      <w:sz w:val="32"/>
      <w:szCs w:val="32"/>
    </w:rPr>
  </w:style>
  <w:style w:type="paragraph" w:customStyle="1" w:styleId="13">
    <w:name w:val="p0"/>
    <w:qFormat/>
    <w:uiPriority w:val="0"/>
    <w:rPr>
      <w:rFonts w:asciiTheme="minorHAnsi" w:hAnsiTheme="minorHAnsi" w:eastAsiaTheme="minorEastAsia" w:cstheme="minorBidi"/>
      <w:sz w:val="21"/>
      <w:szCs w:val="21"/>
      <w:lang w:val="en-US" w:eastAsia="zh-CN" w:bidi="ar-SA"/>
    </w:rPr>
  </w:style>
  <w:style w:type="paragraph" w:customStyle="1" w:styleId="14">
    <w:name w:val="No Spacing"/>
    <w:qFormat/>
    <w:uiPriority w:val="0"/>
    <w:rPr>
      <w:rFonts w:ascii="Calibri" w:hAnsi="Calibri" w:eastAsia="Times New Roman" w:cstheme="minorBidi"/>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2290</Words>
  <Characters>2340</Characters>
  <Lines>11</Lines>
  <Paragraphs>3</Paragraphs>
  <ScaleCrop>false</ScaleCrop>
  <LinksUpToDate>false</LinksUpToDate>
  <CharactersWithSpaces>2746</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2025-05-07T06:26:00Z</dcterms:created>
  <dc:creator>Dell</dc:creator>
  <cp:lastModifiedBy>Dell</cp:lastModifiedBy>
  <dcterms:modified xsi:type="dcterms:W3CDTF">2025-06-20T02:16:55Z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y fmtid="{D5CDD505-2E9C-101B-9397-08002B2CF9AE}" pid="3" name="KSOTemplateDocerSaveRecord">
    <vt:lpwstr>eyJoZGlkIjoiMzMwZTk5MWJmMjVjZGU4ODdjNTA0MmRhYzAxYzJiNDEiLCJ1c2VySWQiOiIyNjU1Njc1NDUifQ==</vt:lpwstr>
  </property>
  <property fmtid="{D5CDD505-2E9C-101B-9397-08002B2CF9AE}" pid="4" name="ICV">
    <vt:lpwstr>F66AEA0CEE9E47D6B9490EA532976595_12</vt:lpwstr>
  </property>
</Properties>
</file>