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default" w:ascii="Times New Roman" w:hAnsi="Times New Roman" w:eastAsia="方正小标宋_GBK" w:cs="Times New Roman"/>
          <w:color w:val="383940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方正小标宋_GBK" w:cs="Times New Roman"/>
          <w:color w:val="383940"/>
          <w:sz w:val="44"/>
          <w:szCs w:val="44"/>
          <w:shd w:val="clear" w:color="auto" w:fill="FFFFFF"/>
          <w:lang w:val="en-US" w:eastAsia="zh-CN"/>
        </w:rPr>
        <w:t>关于栖霞区</w:t>
      </w:r>
      <w:r>
        <w:rPr>
          <w:rFonts w:hint="default" w:ascii="Times New Roman" w:hAnsi="Times New Roman" w:eastAsia="方正小标宋_GBK" w:cs="Times New Roman"/>
          <w:color w:val="383940"/>
          <w:sz w:val="44"/>
          <w:szCs w:val="44"/>
          <w:shd w:val="clear" w:color="auto" w:fill="FFFFFF"/>
          <w:lang w:val="en-US" w:eastAsia="zh-CN"/>
        </w:rPr>
        <w:t>2023年及</w:t>
      </w:r>
      <w:r>
        <w:rPr>
          <w:rFonts w:hint="default" w:ascii="Times New Roman" w:hAnsi="Times New Roman" w:eastAsia="方正小标宋_GBK" w:cs="Times New Roman"/>
          <w:color w:val="383940"/>
          <w:sz w:val="44"/>
          <w:szCs w:val="44"/>
          <w:shd w:val="clear" w:color="auto" w:fill="FFFFFF"/>
        </w:rPr>
        <w:t>202</w:t>
      </w:r>
      <w:r>
        <w:rPr>
          <w:rFonts w:hint="default" w:ascii="Times New Roman" w:hAnsi="Times New Roman" w:eastAsia="方正小标宋_GBK" w:cs="Times New Roman"/>
          <w:color w:val="383940"/>
          <w:sz w:val="44"/>
          <w:szCs w:val="44"/>
          <w:shd w:val="clear" w:color="auto" w:fill="FFFFFF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color w:val="383940"/>
          <w:sz w:val="44"/>
          <w:szCs w:val="44"/>
          <w:shd w:val="clear" w:color="auto" w:fill="FFFFFF"/>
        </w:rPr>
        <w:t>年市级农业专项资金（</w:t>
      </w:r>
      <w:r>
        <w:rPr>
          <w:rFonts w:hint="default" w:ascii="Times New Roman" w:hAnsi="Times New Roman" w:eastAsia="方正小标宋_GBK" w:cs="Times New Roman"/>
          <w:color w:val="383940"/>
          <w:sz w:val="44"/>
          <w:szCs w:val="44"/>
          <w:shd w:val="clear" w:color="auto" w:fill="FFFFFF"/>
          <w:lang w:val="en-US" w:eastAsia="zh-CN"/>
        </w:rPr>
        <w:t>现代种业发展及</w:t>
      </w:r>
      <w:r>
        <w:rPr>
          <w:rFonts w:hint="default" w:ascii="Times New Roman" w:hAnsi="Times New Roman" w:eastAsia="方正小标宋_GBK" w:cs="Times New Roman"/>
          <w:color w:val="383940"/>
          <w:sz w:val="44"/>
          <w:szCs w:val="44"/>
          <w:shd w:val="clear" w:color="auto" w:fill="FFFFFF"/>
        </w:rPr>
        <w:t>农业绿色发展专项）项目验收结果公示</w:t>
      </w:r>
    </w:p>
    <w:p>
      <w:pPr>
        <w:spacing w:line="520" w:lineRule="exact"/>
        <w:jc w:val="center"/>
        <w:rPr>
          <w:rFonts w:ascii="Times New Roman" w:hAnsi="Times New Roman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根据《关于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部分2023年市级农业专项资金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现代种业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发展）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项目实施方案批复及资金下达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的通知》（宁栖农字〔202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112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及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《关于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做好栖霞区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年第一批市级农业专项资金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项目申报及实施工作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的通知》（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宁栖农字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〔202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文件要求，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区农业农村局近日组织专家组对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“豇豆新品种培育和种子加工能力提升”“2024年八卦洲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街道沿江5公里商品有机肥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配方肥推广补贴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及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八卦洲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街道沿江5公里化肥限量使用试点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”项目进行评审验收。现将验收结果予以公示。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验收结果：通过验收（详见附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件）。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公示时间：202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年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月2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日——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公示期内如有异议的，请以书面方式向南京市栖霞区农业农村局反映，并提供必要的证据材料，以便核实查证。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联系人：陈紫龄                联系电话：85566890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件：栖霞区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2023年及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年市级农业专项资金（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现代种业发展及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农业绿色发展专项）项目验收情况表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南京市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栖霞区农业农村局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2025年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29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p>
      <w:pPr>
        <w:widowControl/>
        <w:jc w:val="left"/>
      </w:pPr>
      <w:r>
        <w:br w:type="page"/>
      </w:r>
    </w:p>
    <w:p>
      <w:pPr>
        <w:spacing w:line="560" w:lineRule="exact"/>
        <w:rPr>
          <w:rFonts w:ascii="Times New Roman" w:hAnsi="Times New Roman" w:eastAsia="方正楷体_GBK"/>
          <w:sz w:val="32"/>
          <w:szCs w:val="32"/>
        </w:rPr>
        <w:sectPr>
          <w:pgSz w:w="11906" w:h="16838"/>
          <w:pgMar w:top="2098" w:right="1474" w:bottom="1417" w:left="1587" w:header="851" w:footer="992" w:gutter="0"/>
          <w:cols w:space="0" w:num="1"/>
          <w:docGrid w:type="lines" w:linePitch="312" w:charSpace="0"/>
        </w:sectPr>
      </w:pPr>
    </w:p>
    <w:p>
      <w:pPr>
        <w:widowControl/>
        <w:jc w:val="left"/>
        <w:rPr>
          <w:rFonts w:hint="eastAsia" w:ascii="黑体" w:hAnsi="黑体" w:eastAsia="黑体" w:cs="Times New Roman"/>
          <w:color w:val="000000"/>
          <w:sz w:val="32"/>
          <w:szCs w:val="32"/>
        </w:rPr>
      </w:pPr>
      <w:r>
        <w:rPr>
          <w:rFonts w:hint="eastAsia" w:ascii="黑体" w:hAnsi="黑体" w:eastAsia="黑体" w:cs="Times New Roman"/>
          <w:color w:val="000000"/>
          <w:sz w:val="32"/>
          <w:szCs w:val="32"/>
        </w:rPr>
        <w:t>附件：</w:t>
      </w:r>
    </w:p>
    <w:p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w w:val="88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w w:val="88"/>
          <w:sz w:val="44"/>
          <w:szCs w:val="44"/>
        </w:rPr>
        <w:t>栖霞区</w:t>
      </w:r>
      <w:r>
        <w:rPr>
          <w:rFonts w:hint="eastAsia" w:ascii="Times New Roman" w:hAnsi="Times New Roman" w:eastAsia="方正小标宋_GBK" w:cs="Times New Roman"/>
          <w:w w:val="88"/>
          <w:sz w:val="44"/>
          <w:szCs w:val="44"/>
          <w:lang w:val="en-US" w:eastAsia="zh-CN"/>
        </w:rPr>
        <w:t>2023年及</w:t>
      </w:r>
      <w:r>
        <w:rPr>
          <w:rFonts w:hint="default" w:ascii="Times New Roman" w:hAnsi="Times New Roman" w:eastAsia="方正小标宋_GBK" w:cs="Times New Roman"/>
          <w:w w:val="88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w w:val="88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w w:val="88"/>
          <w:sz w:val="44"/>
          <w:szCs w:val="44"/>
        </w:rPr>
        <w:t>年市级农业专项资金（</w:t>
      </w:r>
      <w:r>
        <w:rPr>
          <w:rFonts w:hint="eastAsia" w:ascii="Times New Roman" w:hAnsi="Times New Roman" w:eastAsia="方正小标宋_GBK" w:cs="Times New Roman"/>
          <w:w w:val="88"/>
          <w:sz w:val="44"/>
          <w:szCs w:val="44"/>
          <w:lang w:val="en-US" w:eastAsia="zh-CN"/>
        </w:rPr>
        <w:t>现代种业发展及</w:t>
      </w:r>
      <w:r>
        <w:rPr>
          <w:rFonts w:hint="default" w:ascii="Times New Roman" w:hAnsi="Times New Roman" w:eastAsia="方正小标宋_GBK" w:cs="Times New Roman"/>
          <w:w w:val="88"/>
          <w:sz w:val="44"/>
          <w:szCs w:val="44"/>
        </w:rPr>
        <w:t>农业绿色发展专项）项目验收情况</w:t>
      </w:r>
    </w:p>
    <w:tbl>
      <w:tblPr>
        <w:tblStyle w:val="10"/>
        <w:tblpPr w:leftFromText="180" w:rightFromText="180" w:vertAnchor="text" w:horzAnchor="margin" w:tblpX="-519" w:tblpY="538"/>
        <w:tblW w:w="142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1845"/>
        <w:gridCol w:w="1560"/>
        <w:gridCol w:w="4725"/>
        <w:gridCol w:w="3465"/>
        <w:gridCol w:w="1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81" w:hRule="atLeast"/>
        </w:trPr>
        <w:tc>
          <w:tcPr>
            <w:tcW w:w="882" w:type="dxa"/>
            <w:vAlign w:val="center"/>
          </w:tcPr>
          <w:p>
            <w:pPr>
              <w:jc w:val="center"/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  <w:t>街道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  <w:t>专项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  <w:t>项目名称</w:t>
            </w:r>
          </w:p>
        </w:tc>
        <w:tc>
          <w:tcPr>
            <w:tcW w:w="3465" w:type="dxa"/>
            <w:vAlign w:val="center"/>
          </w:tcPr>
          <w:p>
            <w:pPr>
              <w:jc w:val="center"/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  <w:t>实施单位</w:t>
            </w:r>
          </w:p>
        </w:tc>
        <w:tc>
          <w:tcPr>
            <w:tcW w:w="1724" w:type="dxa"/>
            <w:vAlign w:val="center"/>
          </w:tcPr>
          <w:p>
            <w:pPr>
              <w:jc w:val="center"/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  <w:t>验收情况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</w:trPr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  <w:t>栖霞街道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  <w:t>现代种业发展</w:t>
            </w:r>
          </w:p>
        </w:tc>
        <w:tc>
          <w:tcPr>
            <w:tcW w:w="4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豇豆新品种培育和种子加工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能力提升项目</w:t>
            </w:r>
          </w:p>
        </w:tc>
        <w:tc>
          <w:tcPr>
            <w:tcW w:w="3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南京绿领种业有限公司</w:t>
            </w:r>
          </w:p>
        </w:tc>
        <w:tc>
          <w:tcPr>
            <w:tcW w:w="17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  <w:t>通过验收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</w:trPr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  <w:t>八卦洲街道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  <w:t>农业绿色发展专项</w:t>
            </w:r>
          </w:p>
        </w:tc>
        <w:tc>
          <w:tcPr>
            <w:tcW w:w="4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八卦洲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街道沿江5公里商品有机肥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与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配方肥推广补贴项目</w:t>
            </w:r>
          </w:p>
        </w:tc>
        <w:tc>
          <w:tcPr>
            <w:tcW w:w="3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  <w:t>八卦洲街道农业农村办</w:t>
            </w:r>
          </w:p>
        </w:tc>
        <w:tc>
          <w:tcPr>
            <w:tcW w:w="17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  <w:t>通过验收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</w:trPr>
        <w:tc>
          <w:tcPr>
            <w:tcW w:w="8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  <w:t>八卦洲街道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  <w:t>农业绿色发展专项</w:t>
            </w:r>
          </w:p>
        </w:tc>
        <w:tc>
          <w:tcPr>
            <w:tcW w:w="4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八卦洲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街道沿江5公里化肥限量使用试点项目</w:t>
            </w:r>
          </w:p>
        </w:tc>
        <w:tc>
          <w:tcPr>
            <w:tcW w:w="3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  <w:t>八卦洲街道农业农村办</w:t>
            </w:r>
          </w:p>
        </w:tc>
        <w:tc>
          <w:tcPr>
            <w:tcW w:w="17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  <w:t>通过验收</w:t>
            </w:r>
          </w:p>
        </w:tc>
      </w:tr>
    </w:tbl>
    <w:p>
      <w:pPr>
        <w:widowControl/>
        <w:jc w:val="left"/>
      </w:pPr>
    </w:p>
    <w:sectPr>
      <w:pgSz w:w="16838" w:h="11906" w:orient="landscape"/>
      <w:pgMar w:top="1474" w:right="1417" w:bottom="1587" w:left="209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yMjgzYzFiN2M2MGVjZDk5ZWExODFkZGFlZDE4Y2EifQ=="/>
  </w:docVars>
  <w:rsids>
    <w:rsidRoot w:val="00AD5349"/>
    <w:rsid w:val="00075969"/>
    <w:rsid w:val="000C26A3"/>
    <w:rsid w:val="000C3585"/>
    <w:rsid w:val="000D572E"/>
    <w:rsid w:val="000E1BAD"/>
    <w:rsid w:val="00152BD3"/>
    <w:rsid w:val="00166599"/>
    <w:rsid w:val="00167ED6"/>
    <w:rsid w:val="001840B3"/>
    <w:rsid w:val="001843E8"/>
    <w:rsid w:val="001A0CF6"/>
    <w:rsid w:val="001B5F35"/>
    <w:rsid w:val="001C6FFF"/>
    <w:rsid w:val="001D04CE"/>
    <w:rsid w:val="00254615"/>
    <w:rsid w:val="00273741"/>
    <w:rsid w:val="0027557C"/>
    <w:rsid w:val="002A25CA"/>
    <w:rsid w:val="002E4624"/>
    <w:rsid w:val="00350C38"/>
    <w:rsid w:val="00352B84"/>
    <w:rsid w:val="0036294D"/>
    <w:rsid w:val="004058D9"/>
    <w:rsid w:val="004134C0"/>
    <w:rsid w:val="00415112"/>
    <w:rsid w:val="00483E0D"/>
    <w:rsid w:val="004A1584"/>
    <w:rsid w:val="004B189A"/>
    <w:rsid w:val="004D3DB2"/>
    <w:rsid w:val="004D7A86"/>
    <w:rsid w:val="004E65E1"/>
    <w:rsid w:val="00510AD1"/>
    <w:rsid w:val="0051347A"/>
    <w:rsid w:val="00543D27"/>
    <w:rsid w:val="00547BE5"/>
    <w:rsid w:val="005635C1"/>
    <w:rsid w:val="005714BA"/>
    <w:rsid w:val="00596EC6"/>
    <w:rsid w:val="005F4612"/>
    <w:rsid w:val="006065B0"/>
    <w:rsid w:val="00624EE8"/>
    <w:rsid w:val="006824F4"/>
    <w:rsid w:val="006F65AA"/>
    <w:rsid w:val="007070C9"/>
    <w:rsid w:val="0072666B"/>
    <w:rsid w:val="00733FF1"/>
    <w:rsid w:val="00736FE8"/>
    <w:rsid w:val="00787069"/>
    <w:rsid w:val="007A05A0"/>
    <w:rsid w:val="007A7CC4"/>
    <w:rsid w:val="007D0FC3"/>
    <w:rsid w:val="007E3E28"/>
    <w:rsid w:val="007F1C2A"/>
    <w:rsid w:val="007F2841"/>
    <w:rsid w:val="008171FD"/>
    <w:rsid w:val="00836C04"/>
    <w:rsid w:val="0084585E"/>
    <w:rsid w:val="008708FD"/>
    <w:rsid w:val="008D3E1A"/>
    <w:rsid w:val="0091460E"/>
    <w:rsid w:val="00937305"/>
    <w:rsid w:val="00950AB7"/>
    <w:rsid w:val="0095516B"/>
    <w:rsid w:val="009D4C6A"/>
    <w:rsid w:val="00A002DD"/>
    <w:rsid w:val="00A20315"/>
    <w:rsid w:val="00A52953"/>
    <w:rsid w:val="00A87817"/>
    <w:rsid w:val="00A90211"/>
    <w:rsid w:val="00AA4909"/>
    <w:rsid w:val="00AC08F6"/>
    <w:rsid w:val="00AD0D6E"/>
    <w:rsid w:val="00AD4784"/>
    <w:rsid w:val="00AD5349"/>
    <w:rsid w:val="00AE01EB"/>
    <w:rsid w:val="00B02D82"/>
    <w:rsid w:val="00B31435"/>
    <w:rsid w:val="00B755E1"/>
    <w:rsid w:val="00BA0B66"/>
    <w:rsid w:val="00BB2728"/>
    <w:rsid w:val="00C1546B"/>
    <w:rsid w:val="00C206E2"/>
    <w:rsid w:val="00C722EE"/>
    <w:rsid w:val="00C81508"/>
    <w:rsid w:val="00CA2731"/>
    <w:rsid w:val="00CE4058"/>
    <w:rsid w:val="00CE40D4"/>
    <w:rsid w:val="00CF03A5"/>
    <w:rsid w:val="00D01D5C"/>
    <w:rsid w:val="00D04380"/>
    <w:rsid w:val="00D11669"/>
    <w:rsid w:val="00D11F0F"/>
    <w:rsid w:val="00D15F0E"/>
    <w:rsid w:val="00D21ED1"/>
    <w:rsid w:val="00D22EA7"/>
    <w:rsid w:val="00D31672"/>
    <w:rsid w:val="00D43602"/>
    <w:rsid w:val="00D77D05"/>
    <w:rsid w:val="00D85BBD"/>
    <w:rsid w:val="00DC5353"/>
    <w:rsid w:val="00DE5082"/>
    <w:rsid w:val="00DE6C3A"/>
    <w:rsid w:val="00E05F05"/>
    <w:rsid w:val="00E20902"/>
    <w:rsid w:val="00E63FD6"/>
    <w:rsid w:val="00E653C1"/>
    <w:rsid w:val="00E77DC8"/>
    <w:rsid w:val="00ED0753"/>
    <w:rsid w:val="00ED131A"/>
    <w:rsid w:val="00EF3A65"/>
    <w:rsid w:val="00EF5579"/>
    <w:rsid w:val="00F02FAE"/>
    <w:rsid w:val="00F70AEF"/>
    <w:rsid w:val="00F90991"/>
    <w:rsid w:val="00F94D3C"/>
    <w:rsid w:val="00FB167C"/>
    <w:rsid w:val="00FF7268"/>
    <w:rsid w:val="04E03B18"/>
    <w:rsid w:val="093D56FE"/>
    <w:rsid w:val="20950498"/>
    <w:rsid w:val="239F2EAE"/>
    <w:rsid w:val="24BA1E38"/>
    <w:rsid w:val="269126C4"/>
    <w:rsid w:val="31624F15"/>
    <w:rsid w:val="478D7E2A"/>
    <w:rsid w:val="509B43D4"/>
    <w:rsid w:val="53D207F9"/>
    <w:rsid w:val="558F15B3"/>
    <w:rsid w:val="58F8523A"/>
    <w:rsid w:val="5BE3313B"/>
    <w:rsid w:val="5C4F3276"/>
    <w:rsid w:val="64D53A64"/>
    <w:rsid w:val="70632E9E"/>
    <w:rsid w:val="77B314A3"/>
    <w:rsid w:val="7BFB153F"/>
    <w:rsid w:val="7E5C6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after="330" w:line="576" w:lineRule="auto"/>
      <w:outlineLvl w:val="0"/>
    </w:pPr>
    <w:rPr>
      <w:rFonts w:eastAsia="黑体"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First Indent"/>
    <w:basedOn w:val="5"/>
    <w:qFormat/>
    <w:uiPriority w:val="0"/>
    <w:pPr>
      <w:tabs>
        <w:tab w:val="left" w:pos="560"/>
        <w:tab w:val="left" w:pos="3920"/>
        <w:tab w:val="left" w:pos="5600"/>
      </w:tabs>
      <w:ind w:firstLine="480" w:firstLineChars="200"/>
      <w:textAlignment w:val="baseline"/>
    </w:pPr>
  </w:style>
  <w:style w:type="paragraph" w:styleId="5">
    <w:name w:val="Body Text"/>
    <w:basedOn w:val="1"/>
    <w:unhideWhenUsed/>
    <w:qFormat/>
    <w:uiPriority w:val="99"/>
    <w:pPr>
      <w:spacing w:after="120"/>
    </w:pPr>
  </w:style>
  <w:style w:type="paragraph" w:styleId="6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39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标题 1 字符"/>
    <w:link w:val="2"/>
    <w:qFormat/>
    <w:uiPriority w:val="0"/>
    <w:rPr>
      <w:rFonts w:eastAsia="黑体" w:asciiTheme="minorHAnsi" w:hAnsiTheme="minorHAnsi"/>
      <w:kern w:val="44"/>
      <w:sz w:val="32"/>
    </w:rPr>
  </w:style>
  <w:style w:type="character" w:customStyle="1" w:styleId="12">
    <w:name w:val="页眉 字符"/>
    <w:basedOn w:val="8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8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4">
    <w:name w:val="正文-文本"/>
    <w:qFormat/>
    <w:uiPriority w:val="0"/>
    <w:pPr>
      <w:spacing w:line="580" w:lineRule="exact"/>
      <w:ind w:firstLine="200" w:firstLineChars="200"/>
      <w:jc w:val="both"/>
    </w:pPr>
    <w:rPr>
      <w:rFonts w:ascii="Times New Roman" w:hAnsi="Times New Roman" w:eastAsia="仿宋_GB2312" w:cs="Times New Roman"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151</Words>
  <Characters>867</Characters>
  <Lines>7</Lines>
  <Paragraphs>2</Paragraphs>
  <ScaleCrop>false</ScaleCrop>
  <LinksUpToDate>false</LinksUpToDate>
  <CharactersWithSpaces>1016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Administrator</cp:lastModifiedBy>
  <dcterms:modified xsi:type="dcterms:W3CDTF">2025-08-29T03:27:18Z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  <property fmtid="{D5CDD505-2E9C-101B-9397-08002B2CF9AE}" pid="3" name="ICV">
    <vt:lpwstr>4D354B87054B47A4AF8977863CEF0EFA_13</vt:lpwstr>
  </property>
</Properties>
</file>