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firstLine="0"/>
        <w:jc w:val="left"/>
        <w:rPr>
          <w:rFonts w:hint="eastAsia" w:eastAsia="方正仿宋_GBK"/>
          <w:szCs w:val="32"/>
          <w:lang w:eastAsia="zh-CN"/>
        </w:rPr>
      </w:pPr>
      <w:r>
        <w:rPr>
          <w:szCs w:val="32"/>
        </w:rPr>
        <w:t>附件</w:t>
      </w:r>
      <w:r>
        <w:rPr>
          <w:rFonts w:hint="eastAsia"/>
          <w:szCs w:val="32"/>
          <w:lang w:val="en-US" w:eastAsia="zh-CN"/>
        </w:rPr>
        <w:t>4</w:t>
      </w:r>
    </w:p>
    <w:p>
      <w:pPr>
        <w:spacing w:line="800" w:lineRule="exact"/>
        <w:ind w:firstLine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尧化街道城镇燃气安全风险隐患排查情况明细表</w:t>
      </w:r>
    </w:p>
    <w:p>
      <w:pPr>
        <w:ind w:firstLine="0"/>
        <w:jc w:val="left"/>
        <w:rPr>
          <w:rFonts w:eastAsia="仿宋_GB2312"/>
          <w:color w:val="000000"/>
          <w:sz w:val="24"/>
        </w:rPr>
      </w:pPr>
      <w:r>
        <w:rPr>
          <w:b/>
          <w:color w:val="000000"/>
          <w:sz w:val="24"/>
        </w:rPr>
        <w:t>填报单位</w:t>
      </w:r>
      <w:r>
        <w:rPr>
          <w:color w:val="000000"/>
          <w:sz w:val="24"/>
        </w:rPr>
        <w:t>：</w:t>
      </w:r>
      <w:r>
        <w:rPr>
          <w:rFonts w:hint="eastAsia"/>
          <w:color w:val="000000"/>
          <w:sz w:val="24"/>
        </w:rPr>
        <w:t>（各科（室）、社区）                   检查地点</w:t>
      </w:r>
      <w:r>
        <w:rPr>
          <w:rFonts w:hint="eastAsia"/>
          <w:b/>
          <w:color w:val="000000"/>
          <w:sz w:val="24"/>
        </w:rPr>
        <w:t>：</w:t>
      </w:r>
      <w:r>
        <w:rPr>
          <w:rFonts w:hint="eastAsia"/>
          <w:color w:val="000000"/>
          <w:sz w:val="24"/>
        </w:rPr>
        <w:t xml:space="preserve">                               </w:t>
      </w:r>
      <w:r>
        <w:rPr>
          <w:b/>
          <w:color w:val="000000"/>
          <w:sz w:val="24"/>
        </w:rPr>
        <w:t>时间：</w:t>
      </w:r>
      <w:r>
        <w:rPr>
          <w:rFonts w:hint="eastAsia"/>
          <w:color w:val="000000"/>
          <w:sz w:val="24"/>
        </w:rPr>
        <w:t xml:space="preserve">  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 xml:space="preserve">  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 xml:space="preserve">  </w:t>
      </w:r>
      <w:r>
        <w:rPr>
          <w:color w:val="000000"/>
          <w:sz w:val="24"/>
        </w:rPr>
        <w:t xml:space="preserve">日 </w:t>
      </w:r>
    </w:p>
    <w:tbl>
      <w:tblPr>
        <w:tblStyle w:val="12"/>
        <w:tblW w:w="4905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1044"/>
        <w:gridCol w:w="1021"/>
        <w:gridCol w:w="1208"/>
        <w:gridCol w:w="1197"/>
        <w:gridCol w:w="1511"/>
        <w:gridCol w:w="1208"/>
        <w:gridCol w:w="1128"/>
        <w:gridCol w:w="1208"/>
        <w:gridCol w:w="1101"/>
        <w:gridCol w:w="1238"/>
        <w:gridCol w:w="9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Merge w:val="restar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序号</w:t>
            </w:r>
          </w:p>
        </w:tc>
        <w:tc>
          <w:tcPr>
            <w:tcW w:w="390" w:type="pct"/>
            <w:vMerge w:val="restar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场所类型</w:t>
            </w:r>
          </w:p>
        </w:tc>
        <w:tc>
          <w:tcPr>
            <w:tcW w:w="381" w:type="pct"/>
            <w:vMerge w:val="restar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用气类型</w:t>
            </w:r>
          </w:p>
        </w:tc>
        <w:tc>
          <w:tcPr>
            <w:tcW w:w="3656" w:type="pct"/>
            <w:gridSpan w:val="8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隐患及整改情况</w:t>
            </w:r>
          </w:p>
        </w:tc>
        <w:tc>
          <w:tcPr>
            <w:tcW w:w="368" w:type="pct"/>
            <w:vMerge w:val="restar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Merge w:val="continue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</w:p>
        </w:tc>
        <w:tc>
          <w:tcPr>
            <w:tcW w:w="390" w:type="pct"/>
            <w:vMerge w:val="continue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</w:p>
        </w:tc>
        <w:tc>
          <w:tcPr>
            <w:tcW w:w="381" w:type="pct"/>
            <w:vMerge w:val="continue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燃气泄漏安全保护装置、报警器安</w:t>
            </w:r>
            <w:bookmarkStart w:id="0" w:name="_GoBack"/>
            <w:bookmarkEnd w:id="0"/>
            <w:r>
              <w:rPr>
                <w:rFonts w:hint="eastAsia" w:ascii="方正黑体_GBK" w:eastAsia="方正黑体_GBK"/>
                <w:sz w:val="18"/>
                <w:szCs w:val="18"/>
              </w:rPr>
              <w:t>装不到位</w:t>
            </w:r>
          </w:p>
        </w:tc>
        <w:tc>
          <w:tcPr>
            <w:tcW w:w="1015" w:type="pct"/>
            <w:gridSpan w:val="2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不合格“灶管阀”</w:t>
            </w:r>
          </w:p>
        </w:tc>
        <w:tc>
          <w:tcPr>
            <w:tcW w:w="872" w:type="pct"/>
            <w:gridSpan w:val="2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多气源、多燃料同时使用</w:t>
            </w:r>
          </w:p>
        </w:tc>
        <w:tc>
          <w:tcPr>
            <w:tcW w:w="869" w:type="pct"/>
            <w:gridSpan w:val="2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其他</w:t>
            </w:r>
          </w:p>
        </w:tc>
        <w:tc>
          <w:tcPr>
            <w:tcW w:w="368" w:type="pct"/>
            <w:vMerge w:val="continue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75" w:hRule="atLeast"/>
        </w:trPr>
        <w:tc>
          <w:tcPr>
            <w:tcW w:w="203" w:type="pct"/>
            <w:vMerge w:val="continue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pct"/>
            <w:vMerge w:val="continue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81" w:type="pct"/>
            <w:vMerge w:val="continue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隐患数</w:t>
            </w:r>
          </w:p>
        </w:tc>
        <w:tc>
          <w:tcPr>
            <w:tcW w:w="447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方正黑体_GBK" w:eastAsia="方正黑体_GBK"/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整改数</w:t>
            </w:r>
          </w:p>
        </w:tc>
        <w:tc>
          <w:tcPr>
            <w:tcW w:w="564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隐患数</w:t>
            </w:r>
          </w:p>
        </w:tc>
        <w:tc>
          <w:tcPr>
            <w:tcW w:w="450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整改数</w:t>
            </w:r>
          </w:p>
        </w:tc>
        <w:tc>
          <w:tcPr>
            <w:tcW w:w="421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隐患数</w:t>
            </w:r>
          </w:p>
        </w:tc>
        <w:tc>
          <w:tcPr>
            <w:tcW w:w="450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整改数</w:t>
            </w:r>
          </w:p>
        </w:tc>
        <w:tc>
          <w:tcPr>
            <w:tcW w:w="411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隐患数</w:t>
            </w:r>
          </w:p>
        </w:tc>
        <w:tc>
          <w:tcPr>
            <w:tcW w:w="458" w:type="pct"/>
            <w:vAlign w:val="center"/>
          </w:tcPr>
          <w:p>
            <w:pPr>
              <w:spacing w:line="280" w:lineRule="exact"/>
              <w:ind w:firstLine="0"/>
              <w:jc w:val="center"/>
              <w:rPr>
                <w:sz w:val="18"/>
                <w:szCs w:val="18"/>
              </w:rPr>
            </w:pPr>
            <w:r>
              <w:rPr>
                <w:rFonts w:hint="eastAsia" w:ascii="方正黑体_GBK" w:eastAsia="方正黑体_GBK"/>
                <w:sz w:val="18"/>
                <w:szCs w:val="18"/>
              </w:rPr>
              <w:t>整改数</w:t>
            </w:r>
          </w:p>
        </w:tc>
        <w:tc>
          <w:tcPr>
            <w:tcW w:w="368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3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pct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>
            <w:pPr>
              <w:spacing w:line="400" w:lineRule="exact"/>
              <w:ind w:firstLine="0"/>
              <w:jc w:val="center"/>
            </w:pPr>
          </w:p>
        </w:tc>
        <w:tc>
          <w:tcPr>
            <w:tcW w:w="45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4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64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2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0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11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58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68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</w:tbl>
    <w:p>
      <w:pPr>
        <w:spacing w:line="440" w:lineRule="exact"/>
        <w:ind w:firstLine="0"/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方正仿宋_GBK" w:hAnsi="方正仿宋_GBK" w:cs="方正仿宋_GBK"/>
          <w:b/>
          <w:color w:val="000000"/>
          <w:sz w:val="24"/>
        </w:rPr>
        <w:t>联系人：                                             联系电话：</w:t>
      </w:r>
    </w:p>
    <w:p>
      <w:pPr>
        <w:tabs>
          <w:tab w:val="left" w:pos="5362"/>
        </w:tabs>
        <w:spacing w:line="300" w:lineRule="exact"/>
        <w:ind w:firstLine="0"/>
        <w:contextualSpacing/>
        <w:rPr>
          <w:rFonts w:hAnsi="方正仿宋_GBK"/>
          <w:color w:val="000000"/>
          <w:w w:val="95"/>
          <w:sz w:val="24"/>
          <w:szCs w:val="18"/>
        </w:rPr>
      </w:pPr>
      <w:r>
        <w:rPr>
          <w:rFonts w:hAnsi="方正仿宋_GBK"/>
          <w:color w:val="000000"/>
          <w:w w:val="95"/>
          <w:sz w:val="24"/>
          <w:szCs w:val="18"/>
        </w:rPr>
        <w:t>注：①</w:t>
      </w:r>
      <w:r>
        <w:rPr>
          <w:rFonts w:hint="eastAsia" w:hAnsi="方正仿宋_GBK"/>
          <w:color w:val="000000"/>
          <w:w w:val="95"/>
          <w:sz w:val="24"/>
          <w:szCs w:val="18"/>
        </w:rPr>
        <w:t>本表场所类型可分为学校、医院、养老机构、宗教活动场所、机关单位食堂、餐饮场所、文旅景点等。②本表用气类型可分为瓶装液化气和管道天然气两类。③本表由各科（室）、社区填写，报城建办，城建办报送区住建局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134" w:right="1701" w:bottom="1134" w:left="1701" w:header="907" w:footer="794" w:gutter="0"/>
      <w:pgNumType w:start="1"/>
      <w:cols w:space="720" w:num="1"/>
      <w:titlePg/>
      <w:docGrid w:type="lines" w:linePitch="43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hd w:val="clear" w:color="auto" w:fill="FFFFFF"/>
      <w:tabs>
        <w:tab w:val="center" w:pos="4153"/>
        <w:tab w:val="right" w:pos="8306"/>
      </w:tabs>
      <w:spacing w:line="400" w:lineRule="atLeast"/>
      <w:ind w:left="320" w:leftChars="100" w:right="320" w:rightChars="100" w:firstLine="0"/>
      <w:jc w:val="left"/>
      <w:rPr>
        <w:rFonts w:ascii="宋体" w:hAnsi="宋体" w:eastAsia="宋体"/>
        <w:sz w:val="28"/>
        <w:szCs w:val="18"/>
      </w:rPr>
    </w:pPr>
  </w:p>
  <w:p>
    <w:pPr>
      <w:widowControl/>
      <w:shd w:val="clear" w:color="auto" w:fill="FFFFFF"/>
      <w:tabs>
        <w:tab w:val="center" w:pos="4153"/>
        <w:tab w:val="right" w:pos="8306"/>
      </w:tabs>
      <w:spacing w:line="400" w:lineRule="atLeast"/>
      <w:ind w:left="320" w:leftChars="100" w:right="320" w:rightChars="10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435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I2MjZjYjUxNTQwMDY2NjRiNmFmMjIxZjczY2M4NmEifQ=="/>
  </w:docVars>
  <w:rsids>
    <w:rsidRoot w:val="00FA70DD"/>
    <w:rsid w:val="00003ED9"/>
    <w:rsid w:val="00020E80"/>
    <w:rsid w:val="00034D17"/>
    <w:rsid w:val="00091409"/>
    <w:rsid w:val="000A6224"/>
    <w:rsid w:val="000A7309"/>
    <w:rsid w:val="000B6D16"/>
    <w:rsid w:val="00117DDB"/>
    <w:rsid w:val="00122CE5"/>
    <w:rsid w:val="00137A13"/>
    <w:rsid w:val="00143D30"/>
    <w:rsid w:val="00173195"/>
    <w:rsid w:val="001767EF"/>
    <w:rsid w:val="001817CA"/>
    <w:rsid w:val="00182B26"/>
    <w:rsid w:val="00197C06"/>
    <w:rsid w:val="001B6AEB"/>
    <w:rsid w:val="001B6B6C"/>
    <w:rsid w:val="001D6D85"/>
    <w:rsid w:val="00231FB7"/>
    <w:rsid w:val="00261AC6"/>
    <w:rsid w:val="00265BA5"/>
    <w:rsid w:val="002B61B5"/>
    <w:rsid w:val="002C4CFA"/>
    <w:rsid w:val="003045BD"/>
    <w:rsid w:val="00305AD1"/>
    <w:rsid w:val="0031230B"/>
    <w:rsid w:val="003210DF"/>
    <w:rsid w:val="0035636F"/>
    <w:rsid w:val="00370A96"/>
    <w:rsid w:val="00382536"/>
    <w:rsid w:val="00393925"/>
    <w:rsid w:val="003C15A7"/>
    <w:rsid w:val="003E4AF8"/>
    <w:rsid w:val="003E5364"/>
    <w:rsid w:val="003F35DF"/>
    <w:rsid w:val="003F732C"/>
    <w:rsid w:val="00407167"/>
    <w:rsid w:val="00441D44"/>
    <w:rsid w:val="00446D42"/>
    <w:rsid w:val="00462689"/>
    <w:rsid w:val="00474F19"/>
    <w:rsid w:val="004B20E2"/>
    <w:rsid w:val="004F6DF7"/>
    <w:rsid w:val="00505C1C"/>
    <w:rsid w:val="00537ED4"/>
    <w:rsid w:val="005A2DB7"/>
    <w:rsid w:val="005A5C20"/>
    <w:rsid w:val="005C60ED"/>
    <w:rsid w:val="005D2A1B"/>
    <w:rsid w:val="005E09EF"/>
    <w:rsid w:val="005E7F71"/>
    <w:rsid w:val="005F1903"/>
    <w:rsid w:val="005F1C46"/>
    <w:rsid w:val="00601467"/>
    <w:rsid w:val="00603EDD"/>
    <w:rsid w:val="0061370D"/>
    <w:rsid w:val="00617726"/>
    <w:rsid w:val="00627912"/>
    <w:rsid w:val="00635ED0"/>
    <w:rsid w:val="00663518"/>
    <w:rsid w:val="00664830"/>
    <w:rsid w:val="006733A9"/>
    <w:rsid w:val="00695604"/>
    <w:rsid w:val="006A24CD"/>
    <w:rsid w:val="006A779A"/>
    <w:rsid w:val="006C52F3"/>
    <w:rsid w:val="006C7AC9"/>
    <w:rsid w:val="00703731"/>
    <w:rsid w:val="007312F2"/>
    <w:rsid w:val="007432FC"/>
    <w:rsid w:val="007543DA"/>
    <w:rsid w:val="007676C9"/>
    <w:rsid w:val="00775602"/>
    <w:rsid w:val="007A720F"/>
    <w:rsid w:val="007C1DDA"/>
    <w:rsid w:val="007F3457"/>
    <w:rsid w:val="00803728"/>
    <w:rsid w:val="00814DAF"/>
    <w:rsid w:val="008158CA"/>
    <w:rsid w:val="00832167"/>
    <w:rsid w:val="008367AF"/>
    <w:rsid w:val="00871C0B"/>
    <w:rsid w:val="008D5B87"/>
    <w:rsid w:val="008D67F4"/>
    <w:rsid w:val="008E42DE"/>
    <w:rsid w:val="008F01AF"/>
    <w:rsid w:val="008F5D57"/>
    <w:rsid w:val="008F6462"/>
    <w:rsid w:val="0092067A"/>
    <w:rsid w:val="00933461"/>
    <w:rsid w:val="00957F61"/>
    <w:rsid w:val="00973CBB"/>
    <w:rsid w:val="009811F6"/>
    <w:rsid w:val="009A6D3B"/>
    <w:rsid w:val="009B2B3B"/>
    <w:rsid w:val="009B3C4F"/>
    <w:rsid w:val="009B50E2"/>
    <w:rsid w:val="009D42B9"/>
    <w:rsid w:val="009F7D1C"/>
    <w:rsid w:val="00A23C1D"/>
    <w:rsid w:val="00A33DC2"/>
    <w:rsid w:val="00A42D05"/>
    <w:rsid w:val="00A546BA"/>
    <w:rsid w:val="00A71810"/>
    <w:rsid w:val="00A85491"/>
    <w:rsid w:val="00AD6667"/>
    <w:rsid w:val="00AD7D50"/>
    <w:rsid w:val="00AE7346"/>
    <w:rsid w:val="00B20714"/>
    <w:rsid w:val="00B5074A"/>
    <w:rsid w:val="00B511E4"/>
    <w:rsid w:val="00B736AE"/>
    <w:rsid w:val="00C07397"/>
    <w:rsid w:val="00C338AB"/>
    <w:rsid w:val="00C3688B"/>
    <w:rsid w:val="00CA5FCB"/>
    <w:rsid w:val="00CF5FCC"/>
    <w:rsid w:val="00D1752A"/>
    <w:rsid w:val="00D20306"/>
    <w:rsid w:val="00D70700"/>
    <w:rsid w:val="00D8323D"/>
    <w:rsid w:val="00DA3FE9"/>
    <w:rsid w:val="00DC13C4"/>
    <w:rsid w:val="00DC3378"/>
    <w:rsid w:val="00DD169D"/>
    <w:rsid w:val="00DE1B46"/>
    <w:rsid w:val="00DE6AD3"/>
    <w:rsid w:val="00E15490"/>
    <w:rsid w:val="00E40941"/>
    <w:rsid w:val="00E5144E"/>
    <w:rsid w:val="00E77C63"/>
    <w:rsid w:val="00E85040"/>
    <w:rsid w:val="00EA1E73"/>
    <w:rsid w:val="00EC4C93"/>
    <w:rsid w:val="00ED7346"/>
    <w:rsid w:val="00EE3132"/>
    <w:rsid w:val="00EE32DC"/>
    <w:rsid w:val="00EE579D"/>
    <w:rsid w:val="00F01507"/>
    <w:rsid w:val="00F36FAB"/>
    <w:rsid w:val="00F4061C"/>
    <w:rsid w:val="00F43B3A"/>
    <w:rsid w:val="00F52A12"/>
    <w:rsid w:val="00F60B38"/>
    <w:rsid w:val="00F63714"/>
    <w:rsid w:val="00F86C9C"/>
    <w:rsid w:val="00F930A2"/>
    <w:rsid w:val="00FA70DD"/>
    <w:rsid w:val="00FD22D5"/>
    <w:rsid w:val="00FD5CD0"/>
    <w:rsid w:val="00FF76A2"/>
    <w:rsid w:val="0175017E"/>
    <w:rsid w:val="01E07299"/>
    <w:rsid w:val="035B0276"/>
    <w:rsid w:val="054F23F3"/>
    <w:rsid w:val="06B953AE"/>
    <w:rsid w:val="07C371F1"/>
    <w:rsid w:val="0AB819BB"/>
    <w:rsid w:val="0BD500B0"/>
    <w:rsid w:val="0E804C65"/>
    <w:rsid w:val="0FD323AC"/>
    <w:rsid w:val="109A6641"/>
    <w:rsid w:val="11B96CA4"/>
    <w:rsid w:val="153656F6"/>
    <w:rsid w:val="17B55E69"/>
    <w:rsid w:val="1A18186E"/>
    <w:rsid w:val="1B0A5A95"/>
    <w:rsid w:val="1B5E5FF4"/>
    <w:rsid w:val="2A4C2E6E"/>
    <w:rsid w:val="2C8044A8"/>
    <w:rsid w:val="2DB71661"/>
    <w:rsid w:val="2E790E67"/>
    <w:rsid w:val="349C192B"/>
    <w:rsid w:val="35223149"/>
    <w:rsid w:val="389E54A7"/>
    <w:rsid w:val="38DF1EBC"/>
    <w:rsid w:val="3BA20F67"/>
    <w:rsid w:val="3C7E0171"/>
    <w:rsid w:val="411C50BD"/>
    <w:rsid w:val="41AD2BBA"/>
    <w:rsid w:val="46551052"/>
    <w:rsid w:val="465A6232"/>
    <w:rsid w:val="4740649C"/>
    <w:rsid w:val="4DEB5A2D"/>
    <w:rsid w:val="50A02C61"/>
    <w:rsid w:val="532C0D9C"/>
    <w:rsid w:val="55AA4705"/>
    <w:rsid w:val="56D47568"/>
    <w:rsid w:val="57040F51"/>
    <w:rsid w:val="572D6B03"/>
    <w:rsid w:val="58D53BC3"/>
    <w:rsid w:val="5B3A6B8F"/>
    <w:rsid w:val="5BE43A32"/>
    <w:rsid w:val="5BFD5B09"/>
    <w:rsid w:val="5C4D63C5"/>
    <w:rsid w:val="62322223"/>
    <w:rsid w:val="62B96B17"/>
    <w:rsid w:val="62DB7D42"/>
    <w:rsid w:val="63BB489B"/>
    <w:rsid w:val="671B3B65"/>
    <w:rsid w:val="694617A4"/>
    <w:rsid w:val="6CF90C16"/>
    <w:rsid w:val="6DEC4890"/>
    <w:rsid w:val="6FF21466"/>
    <w:rsid w:val="77A9457F"/>
    <w:rsid w:val="787B0584"/>
    <w:rsid w:val="789C48DE"/>
    <w:rsid w:val="7A3F67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3"/>
    <w:next w:val="4"/>
    <w:link w:val="23"/>
    <w:qFormat/>
    <w:uiPriority w:val="9"/>
    <w:pPr>
      <w:keepNext/>
      <w:keepLines/>
      <w:spacing w:beforeLines="50" w:afterLines="50"/>
      <w:outlineLvl w:val="0"/>
    </w:pPr>
    <w:rPr>
      <w:bCs/>
      <w:kern w:val="0"/>
      <w:szCs w:val="44"/>
    </w:rPr>
  </w:style>
  <w:style w:type="paragraph" w:styleId="5">
    <w:name w:val="heading 2"/>
    <w:basedOn w:val="3"/>
    <w:next w:val="1"/>
    <w:link w:val="24"/>
    <w:semiHidden/>
    <w:unhideWhenUsed/>
    <w:qFormat/>
    <w:uiPriority w:val="9"/>
    <w:pPr>
      <w:keepNext/>
      <w:keepLines/>
      <w:outlineLvl w:val="1"/>
    </w:pPr>
    <w:rPr>
      <w:rFonts w:asciiTheme="majorHAnsi" w:hAnsiTheme="majorHAnsi"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一级标题"/>
    <w:next w:val="4"/>
    <w:qFormat/>
    <w:uiPriority w:val="0"/>
    <w:pPr>
      <w:snapToGrid w:val="0"/>
      <w:spacing w:line="560" w:lineRule="exact"/>
      <w:ind w:firstLine="200" w:firstLineChars="200"/>
    </w:pPr>
    <w:rPr>
      <w:rFonts w:ascii="Times New Roman" w:hAnsi="Times New Roman" w:eastAsia="方正黑体_GBK" w:cstheme="minorBidi"/>
      <w:kern w:val="2"/>
      <w:sz w:val="32"/>
      <w:szCs w:val="22"/>
      <w:lang w:val="en-US" w:eastAsia="zh-CN" w:bidi="ar-SA"/>
    </w:rPr>
  </w:style>
  <w:style w:type="paragraph" w:customStyle="1" w:styleId="4">
    <w:name w:val="文件正文"/>
    <w:qFormat/>
    <w:uiPriority w:val="0"/>
    <w:pPr>
      <w:snapToGrid w:val="0"/>
      <w:spacing w:line="560" w:lineRule="exact"/>
      <w:ind w:firstLine="200" w:firstLineChars="20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paragraph" w:styleId="6">
    <w:name w:val="Balloon Text"/>
    <w:basedOn w:val="1"/>
    <w:link w:val="3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widowControl/>
      <w:autoSpaceDE/>
      <w:autoSpaceDN/>
      <w:snapToGrid/>
      <w:spacing w:after="100" w:line="276" w:lineRule="auto"/>
      <w:ind w:firstLine="0"/>
      <w:jc w:val="left"/>
    </w:pPr>
    <w:rPr>
      <w:rFonts w:ascii="Calibri" w:hAnsi="Calibri" w:eastAsia="宋体"/>
      <w:snapToGrid/>
      <w:sz w:val="22"/>
      <w:szCs w:val="22"/>
    </w:rPr>
  </w:style>
  <w:style w:type="paragraph" w:styleId="10">
    <w:name w:val="Normal (Web)"/>
    <w:basedOn w:val="1"/>
    <w:qFormat/>
    <w:uiPriority w:val="99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eastAsia="宋体" w:cs="宋体"/>
      <w:snapToGrid/>
      <w:sz w:val="24"/>
      <w:szCs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文件标题"/>
    <w:next w:val="4"/>
    <w:qFormat/>
    <w:uiPriority w:val="0"/>
    <w:pPr>
      <w:snapToGrid w:val="0"/>
      <w:spacing w:line="560" w:lineRule="exact"/>
      <w:jc w:val="center"/>
    </w:pPr>
    <w:rPr>
      <w:rFonts w:ascii="Times New Roman" w:hAnsi="Times New Roman" w:eastAsia="方正小标宋_GBK" w:cstheme="minorBidi"/>
      <w:kern w:val="2"/>
      <w:sz w:val="44"/>
      <w:szCs w:val="22"/>
      <w:lang w:val="en-US" w:eastAsia="zh-CN" w:bidi="ar-SA"/>
    </w:rPr>
  </w:style>
  <w:style w:type="paragraph" w:customStyle="1" w:styleId="17">
    <w:name w:val="表头"/>
    <w:qFormat/>
    <w:uiPriority w:val="0"/>
    <w:pPr>
      <w:snapToGrid w:val="0"/>
      <w:spacing w:afterLines="50"/>
      <w:jc w:val="center"/>
    </w:pPr>
    <w:rPr>
      <w:rFonts w:ascii="Times New Roman" w:hAnsi="Times New Roman" w:eastAsia="方正黑体_GBK" w:cstheme="minorBidi"/>
      <w:kern w:val="2"/>
      <w:sz w:val="24"/>
      <w:szCs w:val="22"/>
      <w:lang w:val="en-US" w:eastAsia="zh-CN" w:bidi="ar-SA"/>
    </w:rPr>
  </w:style>
  <w:style w:type="paragraph" w:customStyle="1" w:styleId="18">
    <w:name w:val="图注"/>
    <w:next w:val="4"/>
    <w:qFormat/>
    <w:uiPriority w:val="0"/>
    <w:pPr>
      <w:snapToGrid w:val="0"/>
      <w:spacing w:beforeLines="50"/>
      <w:jc w:val="center"/>
    </w:pPr>
    <w:rPr>
      <w:rFonts w:ascii="Times New Roman" w:hAnsi="Times New Roman" w:eastAsia="方正黑体_GBK" w:cstheme="minorBidi"/>
      <w:kern w:val="2"/>
      <w:sz w:val="24"/>
      <w:szCs w:val="22"/>
      <w:lang w:val="en-US" w:eastAsia="zh-CN" w:bidi="ar-SA"/>
    </w:rPr>
  </w:style>
  <w:style w:type="paragraph" w:customStyle="1" w:styleId="19">
    <w:name w:val="二级标题"/>
    <w:next w:val="1"/>
    <w:qFormat/>
    <w:uiPriority w:val="0"/>
    <w:pPr>
      <w:snapToGrid w:val="0"/>
      <w:spacing w:line="560" w:lineRule="exact"/>
      <w:ind w:firstLine="200" w:firstLineChars="200"/>
    </w:pPr>
    <w:rPr>
      <w:rFonts w:ascii="Times New Roman" w:hAnsi="Times New Roman" w:eastAsia="方正楷体_GBK" w:cstheme="minorBidi"/>
      <w:kern w:val="2"/>
      <w:sz w:val="32"/>
      <w:szCs w:val="22"/>
      <w:lang w:val="en-US" w:eastAsia="zh-CN" w:bidi="ar-SA"/>
    </w:rPr>
  </w:style>
  <w:style w:type="paragraph" w:customStyle="1" w:styleId="20">
    <w:name w:val="图片"/>
    <w:next w:val="18"/>
    <w:qFormat/>
    <w:uiPriority w:val="0"/>
    <w:pPr>
      <w:framePr w:wrap="notBeside" w:vAnchor="text" w:hAnchor="text" w:xAlign="center" w:y="1"/>
      <w:snapToGrid w:val="0"/>
      <w:jc w:val="center"/>
    </w:pPr>
    <w:rPr>
      <w:rFonts w:asciiTheme="majorHAnsi" w:hAnsiTheme="majorHAnsi" w:eastAsiaTheme="majorEastAsia" w:cstheme="majorBidi"/>
      <w:bCs/>
      <w:kern w:val="2"/>
      <w:sz w:val="32"/>
      <w:szCs w:val="32"/>
      <w:lang w:val="en-US" w:eastAsia="zh-CN" w:bidi="ar-SA"/>
    </w:rPr>
  </w:style>
  <w:style w:type="paragraph" w:customStyle="1" w:styleId="21">
    <w:name w:val="章节一级"/>
    <w:basedOn w:val="3"/>
    <w:next w:val="4"/>
    <w:link w:val="22"/>
    <w:qFormat/>
    <w:uiPriority w:val="0"/>
  </w:style>
  <w:style w:type="character" w:customStyle="1" w:styleId="22">
    <w:name w:val="章节一级 字符"/>
    <w:basedOn w:val="13"/>
    <w:link w:val="21"/>
    <w:qFormat/>
    <w:uiPriority w:val="0"/>
    <w:rPr>
      <w:rFonts w:ascii="Times New Roman" w:hAnsi="Times New Roman" w:eastAsia="方正黑体_GBK"/>
      <w:sz w:val="32"/>
    </w:rPr>
  </w:style>
  <w:style w:type="character" w:customStyle="1" w:styleId="23">
    <w:name w:val="标题 1 Char"/>
    <w:basedOn w:val="13"/>
    <w:link w:val="2"/>
    <w:qFormat/>
    <w:uiPriority w:val="9"/>
    <w:rPr>
      <w:rFonts w:ascii="Times New Roman" w:hAnsi="Times New Roman" w:eastAsia="方正黑体_GBK"/>
      <w:bCs/>
      <w:kern w:val="0"/>
      <w:sz w:val="32"/>
      <w:szCs w:val="44"/>
    </w:rPr>
  </w:style>
  <w:style w:type="character" w:customStyle="1" w:styleId="24">
    <w:name w:val="标题 2 Char"/>
    <w:basedOn w:val="13"/>
    <w:link w:val="5"/>
    <w:semiHidden/>
    <w:qFormat/>
    <w:uiPriority w:val="9"/>
    <w:rPr>
      <w:rFonts w:eastAsia="方正黑体_GBK" w:asciiTheme="majorHAnsi" w:hAnsiTheme="majorHAnsi" w:cstheme="majorBidi"/>
      <w:bCs/>
      <w:sz w:val="32"/>
      <w:szCs w:val="32"/>
    </w:rPr>
  </w:style>
  <w:style w:type="paragraph" w:customStyle="1" w:styleId="25">
    <w:name w:val="一级自定"/>
    <w:basedOn w:val="1"/>
    <w:link w:val="26"/>
    <w:qFormat/>
    <w:uiPriority w:val="0"/>
    <w:pPr>
      <w:autoSpaceDE/>
      <w:autoSpaceDN/>
      <w:spacing w:line="560" w:lineRule="exact"/>
      <w:ind w:firstLine="200" w:firstLineChars="200"/>
      <w:outlineLvl w:val="0"/>
    </w:pPr>
    <w:rPr>
      <w:rFonts w:eastAsia="方正黑体_GBK"/>
      <w:snapToGrid/>
      <w:kern w:val="2"/>
      <w:szCs w:val="32"/>
    </w:rPr>
  </w:style>
  <w:style w:type="character" w:customStyle="1" w:styleId="26">
    <w:name w:val="一级自定 字符"/>
    <w:basedOn w:val="13"/>
    <w:link w:val="25"/>
    <w:qFormat/>
    <w:uiPriority w:val="0"/>
    <w:rPr>
      <w:rFonts w:ascii="Times New Roman" w:hAnsi="Times New Roman" w:eastAsia="方正黑体_GBK" w:cs="Times New Roman"/>
      <w:sz w:val="32"/>
      <w:szCs w:val="32"/>
    </w:rPr>
  </w:style>
  <w:style w:type="paragraph" w:customStyle="1" w:styleId="27">
    <w:name w:val="二级自定"/>
    <w:basedOn w:val="1"/>
    <w:link w:val="28"/>
    <w:qFormat/>
    <w:uiPriority w:val="0"/>
    <w:pPr>
      <w:autoSpaceDE/>
      <w:autoSpaceDN/>
      <w:snapToGrid/>
      <w:spacing w:line="560" w:lineRule="exact"/>
      <w:ind w:firstLine="200" w:firstLineChars="200"/>
      <w:outlineLvl w:val="1"/>
    </w:pPr>
    <w:rPr>
      <w:snapToGrid/>
      <w:kern w:val="2"/>
      <w:szCs w:val="32"/>
    </w:rPr>
  </w:style>
  <w:style w:type="character" w:customStyle="1" w:styleId="28">
    <w:name w:val="二级自定 字符"/>
    <w:basedOn w:val="13"/>
    <w:link w:val="27"/>
    <w:qFormat/>
    <w:uiPriority w:val="0"/>
    <w:rPr>
      <w:rFonts w:ascii="Times New Roman" w:hAnsi="Times New Roman" w:eastAsia="方正仿宋_GBK" w:cs="Times New Roman"/>
      <w:sz w:val="32"/>
      <w:szCs w:val="32"/>
    </w:rPr>
  </w:style>
  <w:style w:type="character" w:customStyle="1" w:styleId="29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3"/>
    <w:link w:val="7"/>
    <w:qFormat/>
    <w:uiPriority w:val="99"/>
    <w:rPr>
      <w:sz w:val="18"/>
      <w:szCs w:val="18"/>
    </w:rPr>
  </w:style>
  <w:style w:type="paragraph" w:customStyle="1" w:styleId="31">
    <w:name w:val="标题3"/>
    <w:basedOn w:val="1"/>
    <w:next w:val="1"/>
    <w:qFormat/>
    <w:uiPriority w:val="0"/>
    <w:rPr>
      <w:rFonts w:eastAsia="方正黑体_GBK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  <w:style w:type="paragraph" w:customStyle="1" w:styleId="33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Times New Roman" w:hAnsi="Times New Roman" w:eastAsia="宋体" w:cs="Times New Roman"/>
      <w:color w:val="000000"/>
      <w:sz w:val="32"/>
      <w:szCs w:val="32"/>
      <w:u w:color="000000"/>
      <w:lang w:val="en-US" w:eastAsia="zh-CN" w:bidi="ar-SA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imes New Roman" w:hAnsi="Times New Roman" w:eastAsia="方正仿宋_GBK" w:cs="Times New Roman"/>
      <w:snapToGrid w:val="0"/>
      <w:sz w:val="18"/>
      <w:szCs w:val="18"/>
    </w:rPr>
  </w:style>
  <w:style w:type="paragraph" w:customStyle="1" w:styleId="35">
    <w:name w:val="Char Char1 Char Char Char Char Char Char1 Char Char Char Char"/>
    <w:basedOn w:val="1"/>
    <w:qFormat/>
    <w:uiPriority w:val="0"/>
    <w:pPr>
      <w:autoSpaceDE/>
      <w:autoSpaceDN/>
      <w:spacing w:line="240" w:lineRule="auto"/>
      <w:ind w:firstLine="0"/>
    </w:pPr>
    <w:rPr>
      <w:rFonts w:eastAsia="宋体"/>
      <w:snapToGrid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174A2-DF99-4397-A701-EDC62881E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</Template>
  <Company>Sky123.Org</Company>
  <Pages>1</Pages>
  <Words>244</Words>
  <Characters>244</Characters>
  <Lines>3</Lines>
  <Paragraphs>1</Paragraphs>
  <TotalTime>0</TotalTime>
  <ScaleCrop>false</ScaleCrop>
  <LinksUpToDate>false</LinksUpToDate>
  <CharactersWithSpaces>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2023-05-23T10:36:00Z</dcterms:created>
  <dc:creator>admin</dc:creator>
  <cp:lastModifiedBy>中天</cp:lastModifiedBy>
  <cp:lastPrinted>2023-06-25T09:07:00Z</cp:lastPrinted>
  <dcterms:modified xsi:type="dcterms:W3CDTF">2023-06-28T09:35:34Z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D689736E46D24D6CAD0156B499694612_13</vt:lpwstr>
  </property>
</Properties>
</file>